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2C054" w14:textId="77777777" w:rsidR="00E17CAB" w:rsidRDefault="0032398C">
      <w:pPr>
        <w:spacing w:after="500"/>
        <w:jc w:val="right"/>
      </w:pPr>
      <w:r>
        <w:rPr>
          <w:noProof/>
        </w:rPr>
        <w:drawing>
          <wp:inline distT="0" distB="0" distL="0" distR="0" wp14:anchorId="4182C174" wp14:editId="4182C175">
            <wp:extent cx="20574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057400" cy="628650"/>
                    </a:xfrm>
                    <a:prstGeom prst="rect">
                      <a:avLst/>
                    </a:prstGeom>
                  </pic:spPr>
                </pic:pic>
              </a:graphicData>
            </a:graphic>
          </wp:inline>
        </w:drawing>
      </w:r>
    </w:p>
    <w:p w14:paraId="4182C055" w14:textId="77777777" w:rsidR="00E17CAB" w:rsidRDefault="0032398C" w:rsidP="00036E4E">
      <w:pPr>
        <w:pStyle w:val="Heading1"/>
        <w:rPr>
          <w:b/>
          <w:bCs/>
        </w:rPr>
      </w:pPr>
      <w:r w:rsidRPr="00036E4E">
        <w:rPr>
          <w:rFonts w:ascii="Calibri" w:eastAsia="Calibri" w:hAnsi="Calibri" w:cs="Calibri"/>
          <w:b/>
          <w:bCs/>
        </w:rPr>
        <w:t>Network Environmental Performance Measures 2025/26</w:t>
      </w:r>
    </w:p>
    <w:p w14:paraId="4182C056" w14:textId="77777777" w:rsidR="00E17CAB" w:rsidRDefault="0032398C">
      <w:pPr>
        <w:pBdr>
          <w:bottom w:val="single" w:sz="18" w:space="6" w:color="007E9E"/>
        </w:pBdr>
        <w:spacing w:after="300"/>
      </w:pPr>
      <w:r>
        <w:rPr>
          <w:b/>
          <w:bCs/>
          <w:color w:val="007E9E"/>
          <w:sz w:val="26"/>
          <w:szCs w:val="26"/>
        </w:rPr>
        <w:t>Reporting FAQ</w:t>
      </w:r>
    </w:p>
    <w:p w14:paraId="4182C057" w14:textId="0DEAC923" w:rsidR="00E17CAB" w:rsidRPr="00036E4E" w:rsidRDefault="0032398C">
      <w:r w:rsidRPr="00036E4E">
        <w:t>This document answers some common questions about reporting for the 2025/26 Network Environmental Performance Measures (NEPM) collection. It should be read alongside the Network Environmental Performance Measures and Guide 2025.</w:t>
      </w:r>
    </w:p>
    <w:p w14:paraId="312BE765" w14:textId="1DAC2D4B" w:rsidR="5901E0A5" w:rsidRDefault="5901E0A5" w:rsidP="3D733330">
      <w:pPr>
        <w:pStyle w:val="Heading2"/>
      </w:pPr>
      <w:r>
        <w:t xml:space="preserve">Submission </w:t>
      </w:r>
      <w:r w:rsidR="2C33EF07">
        <w:t>d</w:t>
      </w:r>
      <w:r>
        <w:t>ate and process</w:t>
      </w:r>
    </w:p>
    <w:p w14:paraId="3C7A2604" w14:textId="3F81C556" w:rsidR="5901E0A5" w:rsidRPr="00036E4E" w:rsidRDefault="5901E0A5" w:rsidP="7B0A2402">
      <w:pPr>
        <w:rPr>
          <w:b/>
          <w:bCs/>
        </w:rPr>
      </w:pPr>
      <w:r w:rsidRPr="00036E4E">
        <w:rPr>
          <w:b/>
          <w:bCs/>
        </w:rPr>
        <w:t xml:space="preserve">When is the 2025/2026 template due for submission? </w:t>
      </w:r>
    </w:p>
    <w:p w14:paraId="13BB1491" w14:textId="58517FE4" w:rsidR="5901E0A5" w:rsidRDefault="5901E0A5">
      <w:r w:rsidRPr="00036E4E">
        <w:t>No later than 5pm</w:t>
      </w:r>
      <w:r>
        <w:t xml:space="preserve"> </w:t>
      </w:r>
      <w:r w:rsidR="00A9430F">
        <w:t>on</w:t>
      </w:r>
      <w:r w:rsidRPr="00036E4E">
        <w:t xml:space="preserve"> 30</w:t>
      </w:r>
      <w:r w:rsidR="00A9430F">
        <w:t xml:space="preserve"> September </w:t>
      </w:r>
      <w:r>
        <w:t>2026</w:t>
      </w:r>
      <w:r w:rsidR="00A9430F">
        <w:t>.</w:t>
      </w:r>
    </w:p>
    <w:p w14:paraId="21B5F84F" w14:textId="07311B5B" w:rsidR="7AF03A9A" w:rsidRPr="00036E4E" w:rsidRDefault="5901E0A5" w:rsidP="7B0A2402">
      <w:pPr>
        <w:rPr>
          <w:b/>
          <w:bCs/>
        </w:rPr>
      </w:pPr>
      <w:r w:rsidRPr="00036E4E">
        <w:rPr>
          <w:b/>
          <w:bCs/>
        </w:rPr>
        <w:t xml:space="preserve">How do </w:t>
      </w:r>
      <w:r w:rsidR="66EFDD3E" w:rsidRPr="00036E4E">
        <w:rPr>
          <w:b/>
          <w:bCs/>
        </w:rPr>
        <w:t>I</w:t>
      </w:r>
      <w:r w:rsidRPr="00036E4E">
        <w:rPr>
          <w:b/>
          <w:bCs/>
        </w:rPr>
        <w:t xml:space="preserve"> submit my completed template? </w:t>
      </w:r>
    </w:p>
    <w:p w14:paraId="25ACFED5" w14:textId="27B2734C" w:rsidR="5901E0A5" w:rsidRDefault="5901E0A5" w:rsidP="7B0A2402">
      <w:r w:rsidRPr="5949D76A">
        <w:t>Email the completed template to</w:t>
      </w:r>
      <w:r>
        <w:t xml:space="preserve"> </w:t>
      </w:r>
      <w:hyperlink r:id="rId13">
        <w:r w:rsidRPr="5949D76A">
          <w:rPr>
            <w:rStyle w:val="Hyperlink"/>
          </w:rPr>
          <w:t>measures@taumataaorwai.govt.nz</w:t>
        </w:r>
      </w:hyperlink>
      <w:r>
        <w:t xml:space="preserve"> </w:t>
      </w:r>
      <w:r w:rsidRPr="5949D76A">
        <w:t>as an attachment after completing your internal Quality assurance and sign out procedures. We suggest naming your</w:t>
      </w:r>
      <w:r w:rsidR="55D3F31D" w:rsidRPr="5949D76A">
        <w:t xml:space="preserve"> template “Organisation Name – NEPM 25/26” or similar. You will receive a confirmation email within 24 hours of completing your submission.</w:t>
      </w:r>
    </w:p>
    <w:p w14:paraId="6A6912D1" w14:textId="59BF5E33" w:rsidR="55D3F31D" w:rsidRPr="00036E4E" w:rsidRDefault="55D3F31D" w:rsidP="7B0A2402">
      <w:pPr>
        <w:rPr>
          <w:b/>
          <w:bCs/>
        </w:rPr>
      </w:pPr>
      <w:r w:rsidRPr="00036E4E">
        <w:rPr>
          <w:b/>
          <w:bCs/>
        </w:rPr>
        <w:t xml:space="preserve">What if </w:t>
      </w:r>
      <w:r w:rsidR="03527DF7" w:rsidRPr="00036E4E">
        <w:rPr>
          <w:b/>
          <w:bCs/>
        </w:rPr>
        <w:t>I</w:t>
      </w:r>
      <w:r w:rsidRPr="00036E4E">
        <w:rPr>
          <w:b/>
          <w:bCs/>
        </w:rPr>
        <w:t xml:space="preserve"> have issues with the submission process or questions during the reporting period?</w:t>
      </w:r>
    </w:p>
    <w:p w14:paraId="3B8CC072" w14:textId="2FF0B6D0" w:rsidR="55D3F31D" w:rsidRDefault="55D3F31D" w:rsidP="7B0A2402">
      <w:r>
        <w:t xml:space="preserve">Email us at </w:t>
      </w:r>
      <w:hyperlink r:id="rId14">
        <w:r w:rsidRPr="5949D76A">
          <w:rPr>
            <w:rStyle w:val="Hyperlink"/>
          </w:rPr>
          <w:t>measures@taumataarowai.govt.nz</w:t>
        </w:r>
      </w:hyperlink>
      <w:r w:rsidRPr="5949D76A">
        <w:t xml:space="preserve"> we will endeavour to answer your query as soon as possible.</w:t>
      </w:r>
      <w:r w:rsidR="77D357E9" w:rsidRPr="5949D76A">
        <w:t xml:space="preserve"> The guidance published on our website (</w:t>
      </w:r>
      <w:hyperlink r:id="rId15">
        <w:r w:rsidR="77D357E9" w:rsidRPr="5949D76A">
          <w:rPr>
            <w:rStyle w:val="Hyperlink"/>
          </w:rPr>
          <w:t xml:space="preserve">Network environmental performance reporting | The Water Services Authority - </w:t>
        </w:r>
        <w:proofErr w:type="spellStart"/>
        <w:r w:rsidR="77D357E9" w:rsidRPr="5949D76A">
          <w:rPr>
            <w:rStyle w:val="Hyperlink"/>
          </w:rPr>
          <w:t>Taumata</w:t>
        </w:r>
        <w:proofErr w:type="spellEnd"/>
        <w:r w:rsidR="77D357E9" w:rsidRPr="5949D76A">
          <w:rPr>
            <w:rStyle w:val="Hyperlink"/>
          </w:rPr>
          <w:t xml:space="preserve"> </w:t>
        </w:r>
        <w:proofErr w:type="spellStart"/>
        <w:r w:rsidR="77D357E9" w:rsidRPr="5949D76A">
          <w:rPr>
            <w:rStyle w:val="Hyperlink"/>
          </w:rPr>
          <w:t>Arowai</w:t>
        </w:r>
        <w:proofErr w:type="spellEnd"/>
        <w:r w:rsidR="77D357E9" w:rsidRPr="5949D76A">
          <w:rPr>
            <w:rStyle w:val="Hyperlink"/>
          </w:rPr>
          <w:t>)</w:t>
        </w:r>
      </w:hyperlink>
      <w:r w:rsidR="77D357E9" w:rsidRPr="5949D76A">
        <w:t xml:space="preserve"> </w:t>
      </w:r>
      <w:r w:rsidR="009F3D5D">
        <w:t>i</w:t>
      </w:r>
      <w:r w:rsidR="77D357E9" w:rsidRPr="5949D76A">
        <w:t>s also available.</w:t>
      </w:r>
    </w:p>
    <w:p w14:paraId="356F4DDB" w14:textId="6CA891C8" w:rsidR="55D3F31D" w:rsidRDefault="55D3F31D" w:rsidP="7B0A2402">
      <w:pPr>
        <w:rPr>
          <w:b/>
          <w:bCs/>
        </w:rPr>
      </w:pPr>
      <w:r w:rsidRPr="2D888002">
        <w:rPr>
          <w:b/>
          <w:bCs/>
        </w:rPr>
        <w:t xml:space="preserve">Can I have an extension? </w:t>
      </w:r>
    </w:p>
    <w:p w14:paraId="51561CF2" w14:textId="349D3DC5" w:rsidR="6233B74F" w:rsidRDefault="55D3F31D" w:rsidP="7B0A2402">
      <w:r w:rsidRPr="5949D76A">
        <w:t>If extenuating circumstances mean your template may be submitted late, contact us as soon as possible.</w:t>
      </w:r>
    </w:p>
    <w:p w14:paraId="5CD486E1" w14:textId="2B213829" w:rsidR="753E8CF1" w:rsidRDefault="753E8CF1" w:rsidP="3D733330">
      <w:pPr>
        <w:pStyle w:val="Heading2"/>
      </w:pPr>
      <w:r>
        <w:t xml:space="preserve">Water Services Providers – </w:t>
      </w:r>
      <w:r w:rsidR="68ACBB33" w:rsidRPr="32C39B5B">
        <w:t xml:space="preserve">Local Water Done Well </w:t>
      </w:r>
    </w:p>
    <w:p w14:paraId="28315678" w14:textId="512A05F0" w:rsidR="4FF2A978" w:rsidRDefault="005E4A9B" w:rsidP="4FF2A978">
      <w:pPr>
        <w:spacing w:before="160" w:after="60"/>
      </w:pPr>
      <w:r>
        <w:t xml:space="preserve">Governance changes under </w:t>
      </w:r>
      <w:r w:rsidR="00146752">
        <w:t xml:space="preserve">Local Water Done Well </w:t>
      </w:r>
      <w:r>
        <w:t xml:space="preserve">including the establishment of new water organisations </w:t>
      </w:r>
      <w:r w:rsidR="007855EB">
        <w:t xml:space="preserve">may affect your reporting obligations.  Check the </w:t>
      </w:r>
      <w:r w:rsidR="008D6B5B">
        <w:t xml:space="preserve">Water Services Act </w:t>
      </w:r>
      <w:r w:rsidR="00A83A52">
        <w:t xml:space="preserve">for the definition of a network. </w:t>
      </w:r>
    </w:p>
    <w:p w14:paraId="63D5F43D" w14:textId="652D6EEA" w:rsidR="0EF1475D" w:rsidRDefault="39952219" w:rsidP="0EF1475D">
      <w:pPr>
        <w:spacing w:before="160" w:after="60"/>
      </w:pPr>
      <w:r>
        <w:t>Where new arrangements have taken effect, it is our expectation that councils and water organisations work together to provide us with data for the reporting period</w:t>
      </w:r>
      <w:r w:rsidR="00677356">
        <w:t>.</w:t>
      </w:r>
    </w:p>
    <w:p w14:paraId="19535F79" w14:textId="3E68FE31" w:rsidR="1B042C3B" w:rsidRPr="00A9430F" w:rsidRDefault="76D4C604" w:rsidP="1B042C3B">
      <w:pPr>
        <w:spacing w:before="160" w:after="60"/>
      </w:pPr>
      <w:r>
        <w:t>Changes to the structure of a water service provider does not change reporting obligations</w:t>
      </w:r>
      <w:r w:rsidR="05AAD072">
        <w:t xml:space="preserve"> and our expectation is the water organisations and owner councils will</w:t>
      </w:r>
      <w:r w:rsidR="7222F255">
        <w:t xml:space="preserve"> cooperate if required to ensure requirements are met</w:t>
      </w:r>
      <w:r w:rsidR="05AAD072">
        <w:t>. As the reporting period is 1 July 2025 to 30 June 2026, we would like suppliers to use their original account name and ID</w:t>
      </w:r>
      <w:r w:rsidR="172E72D3">
        <w:t>.</w:t>
      </w:r>
    </w:p>
    <w:p w14:paraId="437FA56E" w14:textId="331B2515" w:rsidR="49003A26" w:rsidRDefault="49003A26" w:rsidP="49003A26">
      <w:pPr>
        <w:spacing w:before="160" w:after="60"/>
      </w:pPr>
    </w:p>
    <w:p w14:paraId="2DE5B0F3" w14:textId="52484325" w:rsidR="3CD12A68" w:rsidRDefault="0C78B313" w:rsidP="41EE7CD9">
      <w:pPr>
        <w:pStyle w:val="Heading2"/>
      </w:pPr>
      <w:r>
        <w:t xml:space="preserve">Optional </w:t>
      </w:r>
      <w:r w:rsidR="22E6C845">
        <w:t>m</w:t>
      </w:r>
      <w:r>
        <w:t>easures for 25/26</w:t>
      </w:r>
    </w:p>
    <w:p w14:paraId="34F3AB3E" w14:textId="5A17B31E" w:rsidR="3CD12A68" w:rsidRDefault="769E5B6C" w:rsidP="6B658E45">
      <w:pPr>
        <w:spacing w:before="160" w:after="60"/>
        <w:rPr>
          <w:b/>
          <w:bCs/>
        </w:rPr>
      </w:pPr>
      <w:r w:rsidRPr="204017DB">
        <w:rPr>
          <w:b/>
          <w:bCs/>
        </w:rPr>
        <w:t xml:space="preserve">Do I </w:t>
      </w:r>
      <w:r w:rsidR="3DB20B16" w:rsidRPr="204017DB">
        <w:rPr>
          <w:b/>
          <w:bCs/>
        </w:rPr>
        <w:t xml:space="preserve">have to fill out the measures marked </w:t>
      </w:r>
      <w:r w:rsidR="00A9430F" w:rsidRPr="204017DB">
        <w:rPr>
          <w:b/>
          <w:bCs/>
        </w:rPr>
        <w:t>“</w:t>
      </w:r>
      <w:r w:rsidR="3DB20B16" w:rsidRPr="204017DB">
        <w:rPr>
          <w:b/>
          <w:bCs/>
        </w:rPr>
        <w:t>optional</w:t>
      </w:r>
      <w:r w:rsidR="00A9430F" w:rsidRPr="204017DB">
        <w:rPr>
          <w:b/>
          <w:bCs/>
        </w:rPr>
        <w:t>”</w:t>
      </w:r>
      <w:r w:rsidR="3DB20B16" w:rsidRPr="204017DB">
        <w:rPr>
          <w:b/>
          <w:bCs/>
        </w:rPr>
        <w:t xml:space="preserve">? </w:t>
      </w:r>
    </w:p>
    <w:p w14:paraId="61C2C9A0" w14:textId="1C7EF44E" w:rsidR="3CD12A68" w:rsidRDefault="769E5B6C" w:rsidP="5E612BB1">
      <w:pPr>
        <w:spacing w:before="160"/>
        <w:rPr>
          <w:sz w:val="21"/>
          <w:szCs w:val="21"/>
        </w:rPr>
      </w:pPr>
      <w:r w:rsidRPr="001F2177">
        <w:lastRenderedPageBreak/>
        <w:t>No</w:t>
      </w:r>
      <w:r w:rsidR="554AD138">
        <w:t>.</w:t>
      </w:r>
      <w:r w:rsidR="4C6036FC" w:rsidRPr="001F2177">
        <w:t xml:space="preserve"> </w:t>
      </w:r>
      <w:r w:rsidR="04B0F501">
        <w:t>T</w:t>
      </w:r>
      <w:r w:rsidR="4C6036FC" w:rsidRPr="001F2177">
        <w:t>his year we have added a few measures that are optional to fill out and are subsidiaries of existing measures. There is no consequence to leaving these blank</w:t>
      </w:r>
      <w:r w:rsidR="4C6036FC" w:rsidRPr="56D12238">
        <w:rPr>
          <w:sz w:val="21"/>
          <w:szCs w:val="21"/>
        </w:rPr>
        <w:t xml:space="preserve">. </w:t>
      </w:r>
    </w:p>
    <w:p w14:paraId="4182C058" w14:textId="77777777" w:rsidR="00E17CAB" w:rsidRDefault="0032398C" w:rsidP="41EE7CD9">
      <w:pPr>
        <w:pStyle w:val="Heading2"/>
      </w:pPr>
      <w:r>
        <w:t>Self-supplied buildings (SSB)</w:t>
      </w:r>
    </w:p>
    <w:p w14:paraId="4182C059" w14:textId="77777777" w:rsidR="00E17CAB" w:rsidRDefault="0032398C">
      <w:pPr>
        <w:spacing w:before="160" w:after="60"/>
        <w:rPr>
          <w:b/>
          <w:bCs/>
        </w:rPr>
      </w:pPr>
      <w:r w:rsidRPr="56D12238">
        <w:rPr>
          <w:b/>
          <w:bCs/>
        </w:rPr>
        <w:t>Do I need to report on self-supplied buildings this year?</w:t>
      </w:r>
    </w:p>
    <w:p w14:paraId="4182C05A" w14:textId="7BB9DFF8" w:rsidR="00E17CAB" w:rsidRPr="001F2177" w:rsidRDefault="0032398C">
      <w:r w:rsidRPr="001F2177">
        <w:t>No. For the 2025/26 reporting round, self-supplied buildings do not need to be included in your submission. This reflects current practice and will be formally confirmed in the Measures and Guide document at its next scheduled review, expected next year.</w:t>
      </w:r>
    </w:p>
    <w:p w14:paraId="017ADB35" w14:textId="277EF12C" w:rsidR="0DCB9A25" w:rsidRDefault="0DCB9A25" w:rsidP="49003A26">
      <w:pPr>
        <w:pStyle w:val="Heading2"/>
      </w:pPr>
      <w:r>
        <w:t xml:space="preserve">Units versus </w:t>
      </w:r>
      <w:r w:rsidR="4BADB39B">
        <w:t>c</w:t>
      </w:r>
      <w:r>
        <w:t xml:space="preserve">onnections </w:t>
      </w:r>
    </w:p>
    <w:p w14:paraId="394D3813" w14:textId="007B4439" w:rsidR="0DCB9A25" w:rsidRDefault="0DCB9A25" w:rsidP="521D7841">
      <w:pPr>
        <w:spacing w:before="160" w:after="60"/>
        <w:rPr>
          <w:b/>
          <w:bCs/>
        </w:rPr>
      </w:pPr>
      <w:r w:rsidRPr="56D12238">
        <w:rPr>
          <w:b/>
          <w:bCs/>
        </w:rPr>
        <w:t xml:space="preserve">What is the difference between a </w:t>
      </w:r>
      <w:r w:rsidR="26F718CB" w:rsidRPr="56D12238">
        <w:rPr>
          <w:b/>
          <w:bCs/>
        </w:rPr>
        <w:t>connection</w:t>
      </w:r>
      <w:r w:rsidRPr="56D12238">
        <w:rPr>
          <w:b/>
          <w:bCs/>
        </w:rPr>
        <w:t xml:space="preserve"> and a unit? </w:t>
      </w:r>
    </w:p>
    <w:p w14:paraId="250BF985" w14:textId="3986D295" w:rsidR="3A78813F" w:rsidRDefault="20B88D22" w:rsidP="3A78813F">
      <w:pPr>
        <w:spacing w:line="300" w:lineRule="auto"/>
      </w:pPr>
      <w:r w:rsidRPr="001F2177">
        <w:t>A connection represents a physical point where a property or customer is connected to the network. A unit represents an individual dwelling or occupiable premises served by that connection. A single connection may serve multiple units, such as an apartment building</w:t>
      </w:r>
      <w:r w:rsidRPr="145C5681">
        <w:rPr>
          <w:sz w:val="21"/>
          <w:szCs w:val="21"/>
        </w:rPr>
        <w:t>.</w:t>
      </w:r>
    </w:p>
    <w:p w14:paraId="586195CC" w14:textId="7254525B" w:rsidR="075C715E" w:rsidRDefault="58EAE7AF" w:rsidP="5B65DEA4">
      <w:pPr>
        <w:spacing w:line="300" w:lineRule="auto"/>
        <w:rPr>
          <w:b/>
          <w:bCs/>
          <w:sz w:val="23"/>
          <w:szCs w:val="23"/>
        </w:rPr>
      </w:pPr>
      <w:r w:rsidRPr="5FCF34FD">
        <w:rPr>
          <w:b/>
          <w:bCs/>
          <w:sz w:val="23"/>
          <w:szCs w:val="23"/>
        </w:rPr>
        <w:t>Why do some measures use connections while others use units?</w:t>
      </w:r>
    </w:p>
    <w:p w14:paraId="0CE70682" w14:textId="71D81722" w:rsidR="075C715E" w:rsidRDefault="58EAE7AF" w:rsidP="075C715E">
      <w:pPr>
        <w:spacing w:line="300" w:lineRule="auto"/>
      </w:pPr>
      <w:r w:rsidRPr="001F2177">
        <w:t>Different measures are designed to reflect different aspects of service delivery. Measures relating to customer impacts often use units served, while infrastructure and asset measures may use connections.</w:t>
      </w:r>
    </w:p>
    <w:p w14:paraId="2D64980F" w14:textId="2312120C" w:rsidR="58EAE7AF" w:rsidRDefault="58EAE7AF" w:rsidP="3A78813F">
      <w:pPr>
        <w:spacing w:line="300" w:lineRule="auto"/>
        <w:rPr>
          <w:b/>
          <w:bCs/>
          <w:sz w:val="23"/>
          <w:szCs w:val="23"/>
        </w:rPr>
      </w:pPr>
      <w:r w:rsidRPr="3A78813F">
        <w:rPr>
          <w:b/>
          <w:bCs/>
          <w:sz w:val="23"/>
          <w:szCs w:val="23"/>
        </w:rPr>
        <w:t>How should I report multi-unit properties?</w:t>
      </w:r>
    </w:p>
    <w:p w14:paraId="15863097" w14:textId="56A4E5FE" w:rsidR="67C7DE54" w:rsidRDefault="00280F80" w:rsidP="5C4FE27C">
      <w:pPr>
        <w:spacing w:line="300" w:lineRule="auto"/>
      </w:pPr>
      <w:r w:rsidRPr="001F2177">
        <w:rPr>
          <w:i/>
          <w:iCs/>
        </w:rPr>
        <w:t>E</w:t>
      </w:r>
      <w:r w:rsidR="146385FF" w:rsidRPr="32DF782E">
        <w:rPr>
          <w:i/>
          <w:iCs/>
        </w:rPr>
        <w:t>xample:</w:t>
      </w:r>
      <w:r w:rsidR="146385FF" w:rsidRPr="001F2177">
        <w:t xml:space="preserve"> Apartment block with 1 water connection and 20 apartments = 1 connection, 20 units</w:t>
      </w:r>
      <w:r w:rsidR="00E55AEA">
        <w:t>.</w:t>
      </w:r>
    </w:p>
    <w:p w14:paraId="3B7CC4D9" w14:textId="2C2B5718" w:rsidR="1A12C4BA" w:rsidRDefault="1A12C4BA" w:rsidP="13908D01">
      <w:pPr>
        <w:rPr>
          <w:b/>
          <w:bCs/>
        </w:rPr>
      </w:pPr>
      <w:r w:rsidRPr="13908D01">
        <w:rPr>
          <w:b/>
          <w:bCs/>
        </w:rPr>
        <w:t>Which measure should I prioritise if units and connections do not align?</w:t>
      </w:r>
    </w:p>
    <w:p w14:paraId="2EB0A5B5" w14:textId="749DC554" w:rsidR="521D7841" w:rsidRPr="001F2177" w:rsidRDefault="1A12C4BA" w:rsidP="001F2177">
      <w:pPr>
        <w:spacing w:line="300" w:lineRule="auto"/>
      </w:pPr>
      <w:r>
        <w:t>Report each measure according to its specific definition. Do not convert units to connections, or connections to units, solely to complete a measure.</w:t>
      </w:r>
    </w:p>
    <w:p w14:paraId="10396D87" w14:textId="5917743D" w:rsidR="1D86A9E5" w:rsidRDefault="496A72DA" w:rsidP="13908D01">
      <w:pPr>
        <w:pStyle w:val="Heading2"/>
        <w:spacing w:before="210" w:after="210" w:line="300" w:lineRule="auto"/>
        <w:rPr>
          <w:b w:val="0"/>
          <w:bCs w:val="0"/>
        </w:rPr>
      </w:pPr>
      <w:r>
        <w:t xml:space="preserve">Pipe </w:t>
      </w:r>
      <w:r w:rsidR="7E998F81">
        <w:t>l</w:t>
      </w:r>
      <w:r>
        <w:t xml:space="preserve">ength </w:t>
      </w:r>
      <w:r w:rsidR="272B2130">
        <w:t>c</w:t>
      </w:r>
      <w:r>
        <w:t xml:space="preserve">alculations </w:t>
      </w:r>
      <w:r w:rsidR="35EEE703">
        <w:t xml:space="preserve">- </w:t>
      </w:r>
      <w:r w:rsidR="5AC2A2C1">
        <w:t>d</w:t>
      </w:r>
      <w:r w:rsidR="35EEE703">
        <w:t xml:space="preserve">rinking </w:t>
      </w:r>
      <w:r w:rsidR="5BFFF504">
        <w:t>w</w:t>
      </w:r>
      <w:r w:rsidR="35EEE703">
        <w:t>ater</w:t>
      </w:r>
    </w:p>
    <w:p w14:paraId="0109FF5C" w14:textId="16DC8574" w:rsidR="521D7841" w:rsidRPr="00A9430F" w:rsidRDefault="496A72DA" w:rsidP="3191AEE2">
      <w:r w:rsidRPr="05309F19">
        <w:rPr>
          <w:b/>
          <w:bCs/>
        </w:rPr>
        <w:t xml:space="preserve">What pipe length should be reported in the </w:t>
      </w:r>
      <w:r w:rsidR="3F9B26FB" w:rsidRPr="63E90859">
        <w:rPr>
          <w:b/>
          <w:bCs/>
        </w:rPr>
        <w:t xml:space="preserve">drinking water </w:t>
      </w:r>
      <w:r w:rsidR="7D1CE9BC" w:rsidRPr="05309F19">
        <w:rPr>
          <w:b/>
          <w:bCs/>
        </w:rPr>
        <w:t>n</w:t>
      </w:r>
      <w:r w:rsidRPr="05309F19">
        <w:rPr>
          <w:b/>
          <w:bCs/>
        </w:rPr>
        <w:t xml:space="preserve">etwork </w:t>
      </w:r>
      <w:r w:rsidR="3F9B26FB" w:rsidRPr="6CBC6049">
        <w:rPr>
          <w:b/>
          <w:bCs/>
        </w:rPr>
        <w:t>measure</w:t>
      </w:r>
      <w:r w:rsidRPr="05309F19">
        <w:rPr>
          <w:b/>
          <w:bCs/>
        </w:rPr>
        <w:t xml:space="preserve">?      </w:t>
      </w:r>
      <w:r>
        <w:t xml:space="preserve">                                      </w:t>
      </w:r>
    </w:p>
    <w:p w14:paraId="55D77E44" w14:textId="3D49EA7C" w:rsidR="521D7841" w:rsidRDefault="496A72DA" w:rsidP="3191AEE2">
      <w:r w:rsidRPr="001F2177">
        <w:t>Report the total operational length of reticulation pipe associated with the network being reported. The reported length should reflect the assets used to provide services to customers during the reporting year.</w:t>
      </w:r>
    </w:p>
    <w:p w14:paraId="74A2C12F" w14:textId="036B155E" w:rsidR="1B827A94" w:rsidRDefault="0D258DE4" w:rsidP="3191AEE2">
      <w:r w:rsidRPr="7CD3FCC3">
        <w:rPr>
          <w:b/>
          <w:bCs/>
        </w:rPr>
        <w:t xml:space="preserve">Should </w:t>
      </w:r>
      <w:r w:rsidR="00607301" w:rsidRPr="7CD3FCC3">
        <w:rPr>
          <w:b/>
          <w:bCs/>
        </w:rPr>
        <w:t>t</w:t>
      </w:r>
      <w:r w:rsidRPr="7CD3FCC3">
        <w:rPr>
          <w:b/>
          <w:bCs/>
        </w:rPr>
        <w:t xml:space="preserve">ransmission mains be included?            </w:t>
      </w:r>
      <w:r>
        <w:t xml:space="preserve">                                                                                               </w:t>
      </w:r>
    </w:p>
    <w:p w14:paraId="5BFD7F8A" w14:textId="17E83BF1" w:rsidR="1B827A94" w:rsidRDefault="0D258DE4" w:rsidP="3191AEE2">
      <w:pPr>
        <w:rPr>
          <w:sz w:val="23"/>
          <w:szCs w:val="23"/>
        </w:rPr>
      </w:pPr>
      <w:r w:rsidRPr="001F2177">
        <w:t>No. Transmission pipelines should be excluded from network length measures unless specifically requested by the measure definition. Network length measures are intended to reflect the distribution or collection network serving customers, rather than bulk conveyance assets.</w:t>
      </w:r>
    </w:p>
    <w:p w14:paraId="2B2BD985" w14:textId="3179AEE6" w:rsidR="1B827A94" w:rsidRPr="00A9430F" w:rsidRDefault="0D258DE4" w:rsidP="3191AEE2">
      <w:r w:rsidRPr="37CA0982">
        <w:rPr>
          <w:b/>
          <w:bCs/>
        </w:rPr>
        <w:t xml:space="preserve">Should customer-owned pipework be included?                      </w:t>
      </w:r>
      <w:r>
        <w:t xml:space="preserve">                                                                        </w:t>
      </w:r>
    </w:p>
    <w:p w14:paraId="71E2CDA4" w14:textId="594D30C1" w:rsidR="1B827A94" w:rsidRPr="001F2177" w:rsidRDefault="0D258DE4" w:rsidP="3191AEE2">
      <w:r w:rsidRPr="001F2177">
        <w:t>No. Customer-owned pipework, including pipes located beyond the network boundary and under private ownership, should not be included.</w:t>
      </w:r>
    </w:p>
    <w:p w14:paraId="2D26D934" w14:textId="2A13D23C" w:rsidR="1B827A94" w:rsidRPr="00280F80" w:rsidRDefault="0D258DE4" w:rsidP="57646289">
      <w:r w:rsidRPr="001F2177">
        <w:rPr>
          <w:b/>
          <w:bCs/>
        </w:rPr>
        <w:t xml:space="preserve">Should duplicated </w:t>
      </w:r>
      <w:r w:rsidRPr="108DAFEA">
        <w:rPr>
          <w:b/>
          <w:bCs/>
        </w:rPr>
        <w:t xml:space="preserve">pipes be </w:t>
      </w:r>
      <w:r w:rsidRPr="001F2177">
        <w:rPr>
          <w:b/>
          <w:bCs/>
        </w:rPr>
        <w:t>counted</w:t>
      </w:r>
      <w:r w:rsidRPr="108DAFEA">
        <w:rPr>
          <w:b/>
          <w:bCs/>
        </w:rPr>
        <w:t xml:space="preserve"> </w:t>
      </w:r>
      <w:r w:rsidRPr="001F2177">
        <w:rPr>
          <w:b/>
          <w:bCs/>
        </w:rPr>
        <w:t>separately?</w:t>
      </w:r>
      <w:r w:rsidRPr="001F2177">
        <w:t xml:space="preserve">                                                                                         </w:t>
      </w:r>
      <w:r w:rsidR="4C6867D9" w:rsidRPr="001F2177">
        <w:t xml:space="preserve"> </w:t>
      </w:r>
    </w:p>
    <w:p w14:paraId="59A557EE" w14:textId="1D688573" w:rsidR="1B827A94" w:rsidRPr="001F2177" w:rsidRDefault="0D258DE4" w:rsidP="57646289">
      <w:r w:rsidRPr="001F2177">
        <w:t>Yes. Where two or more operational pipes exist along the same route, each pipe should be counted. Report total pipe length, not route length.</w:t>
      </w:r>
    </w:p>
    <w:p w14:paraId="40BA9F8B" w14:textId="4F498BC2" w:rsidR="1B827A94" w:rsidRDefault="0D258DE4" w:rsidP="57646289">
      <w:pPr>
        <w:rPr>
          <w:i/>
          <w:iCs/>
          <w:sz w:val="21"/>
          <w:szCs w:val="21"/>
        </w:rPr>
      </w:pPr>
      <w:r w:rsidRPr="662AFE79">
        <w:rPr>
          <w:i/>
          <w:iCs/>
        </w:rPr>
        <w:lastRenderedPageBreak/>
        <w:t>Example:</w:t>
      </w:r>
      <w:r w:rsidRPr="5F680F25">
        <w:rPr>
          <w:i/>
          <w:iCs/>
        </w:rPr>
        <w:t xml:space="preserve"> </w:t>
      </w:r>
      <w:r w:rsidR="1792BCD7" w:rsidRPr="4752E661">
        <w:rPr>
          <w:i/>
          <w:iCs/>
        </w:rPr>
        <w:t>a</w:t>
      </w:r>
      <w:r w:rsidRPr="5F680F25">
        <w:rPr>
          <w:i/>
          <w:iCs/>
        </w:rPr>
        <w:t xml:space="preserve"> 1 km corridor containing two parallel water mains should be reported as 2 km of pipe</w:t>
      </w:r>
      <w:r w:rsidR="49F64817" w:rsidRPr="662AFE79">
        <w:rPr>
          <w:i/>
          <w:iCs/>
        </w:rPr>
        <w:t xml:space="preserve"> </w:t>
      </w:r>
    </w:p>
    <w:p w14:paraId="3564381D" w14:textId="058C4761" w:rsidR="1B827A94" w:rsidRPr="001F2177" w:rsidRDefault="0D258DE4" w:rsidP="37A2D2A6">
      <w:r w:rsidRPr="60A158EB">
        <w:rPr>
          <w:b/>
          <w:bCs/>
        </w:rPr>
        <w:t>Should abandoned or decommissioned pipes be included?</w:t>
      </w:r>
      <w:r w:rsidR="55752DA7" w:rsidRPr="60A158EB">
        <w:rPr>
          <w:b/>
          <w:bCs/>
        </w:rPr>
        <w:t xml:space="preserve">    </w:t>
      </w:r>
      <w:r w:rsidR="55752DA7">
        <w:t xml:space="preserve">                                                                           </w:t>
      </w:r>
    </w:p>
    <w:p w14:paraId="0752C236" w14:textId="01399708" w:rsidR="1B827A94" w:rsidRPr="001F2177" w:rsidRDefault="0D258DE4" w:rsidP="57646289">
      <w:r w:rsidRPr="001F2177">
        <w:t>No. Only operational assets that formed part of the network during the reporting period should be included.</w:t>
      </w:r>
    </w:p>
    <w:p w14:paraId="39D41451" w14:textId="63593441" w:rsidR="1B827A94" w:rsidRDefault="0D258DE4" w:rsidP="57646289">
      <w:pPr>
        <w:rPr>
          <w:b/>
          <w:bCs/>
        </w:rPr>
      </w:pPr>
      <w:r w:rsidRPr="1650456D">
        <w:rPr>
          <w:rFonts w:ascii="Segoe UI" w:eastAsia="Segoe UI" w:hAnsi="Segoe UI" w:cs="Segoe UI"/>
          <w:b/>
          <w:bCs/>
          <w:sz w:val="21"/>
          <w:szCs w:val="21"/>
        </w:rPr>
        <w:t>W</w:t>
      </w:r>
      <w:r w:rsidRPr="1650456D">
        <w:rPr>
          <w:b/>
          <w:bCs/>
        </w:rPr>
        <w:t>hat if my GIS and asset management system report different lengths?</w:t>
      </w:r>
    </w:p>
    <w:p w14:paraId="72257E7A" w14:textId="7FBC42E3" w:rsidR="1B827A94" w:rsidRDefault="0D258DE4" w:rsidP="57646289">
      <w:r w:rsidRPr="001F2177">
        <w:t>Use the best available source and apply a consistent methodology across reporting years. Where significant changes result from improvements in data quality or network remeasurement, explain this in the comments field where available.</w:t>
      </w:r>
    </w:p>
    <w:p w14:paraId="6CC5E52C" w14:textId="5575017E" w:rsidR="59D682BD" w:rsidRDefault="12736CE9" w:rsidP="57646289">
      <w:pPr>
        <w:rPr>
          <w:b/>
          <w:bCs/>
        </w:rPr>
      </w:pPr>
      <w:r w:rsidRPr="48CA5C73">
        <w:rPr>
          <w:b/>
          <w:bCs/>
        </w:rPr>
        <w:t>Should treatment plant pipework be included?</w:t>
      </w:r>
    </w:p>
    <w:p w14:paraId="2DFF5A4F" w14:textId="3FBC769C" w:rsidR="12736CE9" w:rsidRPr="001F2177" w:rsidRDefault="12736CE9" w:rsidP="57646289">
      <w:r w:rsidRPr="001F2177">
        <w:t>No.</w:t>
      </w:r>
    </w:p>
    <w:p w14:paraId="432ABAEF" w14:textId="2F892A9D" w:rsidR="1B827A94" w:rsidRDefault="12736CE9" w:rsidP="7840AAA0">
      <w:pPr>
        <w:pStyle w:val="Heading2"/>
        <w:rPr>
          <w:b w:val="0"/>
          <w:bCs w:val="0"/>
        </w:rPr>
      </w:pPr>
      <w:r>
        <w:t xml:space="preserve">Pipe </w:t>
      </w:r>
      <w:r w:rsidR="33A3A860">
        <w:t>l</w:t>
      </w:r>
      <w:r>
        <w:t xml:space="preserve">ength </w:t>
      </w:r>
      <w:r w:rsidR="15A095F9">
        <w:t>c</w:t>
      </w:r>
      <w:r>
        <w:t xml:space="preserve">alculations - </w:t>
      </w:r>
      <w:r w:rsidR="4B76B5AC">
        <w:t>w</w:t>
      </w:r>
      <w:r>
        <w:t>astewater</w:t>
      </w:r>
    </w:p>
    <w:p w14:paraId="2EE95E1E" w14:textId="797E77FE" w:rsidR="1B827A94" w:rsidRDefault="12736CE9" w:rsidP="2D479C90">
      <w:pPr>
        <w:spacing w:before="210" w:after="210" w:line="300" w:lineRule="auto"/>
        <w:rPr>
          <w:b/>
          <w:bCs/>
          <w:sz w:val="23"/>
          <w:szCs w:val="23"/>
        </w:rPr>
      </w:pPr>
      <w:r w:rsidRPr="67DB35B9">
        <w:rPr>
          <w:b/>
          <w:bCs/>
          <w:sz w:val="23"/>
          <w:szCs w:val="23"/>
        </w:rPr>
        <w:t>What wastewater pipework should be included in network length measures?</w:t>
      </w:r>
    </w:p>
    <w:p w14:paraId="20F550DF" w14:textId="079E2916" w:rsidR="1B827A94" w:rsidRPr="001F2177" w:rsidRDefault="12736CE9" w:rsidP="2D479C90">
      <w:pPr>
        <w:spacing w:before="210" w:after="210" w:line="300" w:lineRule="auto"/>
      </w:pPr>
      <w:r w:rsidRPr="001F2177">
        <w:t>Report the total operational length of wastewater pipes used to collect and convey wastewater from customers to treatment or disposal facilities.</w:t>
      </w:r>
    </w:p>
    <w:p w14:paraId="0F6ABC0F" w14:textId="4FEF7A02" w:rsidR="1B827A94" w:rsidRDefault="12736CE9" w:rsidP="2D479C90">
      <w:pPr>
        <w:spacing w:before="210" w:after="210" w:line="300" w:lineRule="auto"/>
        <w:rPr>
          <w:b/>
          <w:bCs/>
          <w:sz w:val="23"/>
          <w:szCs w:val="23"/>
        </w:rPr>
      </w:pPr>
      <w:r w:rsidRPr="67DB35B9">
        <w:rPr>
          <w:b/>
          <w:bCs/>
          <w:sz w:val="23"/>
          <w:szCs w:val="23"/>
        </w:rPr>
        <w:t>Should gravity mains be included?</w:t>
      </w:r>
    </w:p>
    <w:p w14:paraId="6A27710C" w14:textId="108C07C8" w:rsidR="1B827A94" w:rsidRPr="001F2177" w:rsidRDefault="12736CE9" w:rsidP="2D479C90">
      <w:pPr>
        <w:spacing w:before="210" w:after="210" w:line="300" w:lineRule="auto"/>
      </w:pPr>
      <w:r w:rsidRPr="001F2177">
        <w:t>Yes. All operational gravity wastewater mains should be included.</w:t>
      </w:r>
    </w:p>
    <w:p w14:paraId="51B169BA" w14:textId="453D5D1A" w:rsidR="1B827A94" w:rsidRDefault="12736CE9" w:rsidP="2D479C90">
      <w:pPr>
        <w:spacing w:before="210" w:after="210" w:line="300" w:lineRule="auto"/>
        <w:rPr>
          <w:b/>
          <w:bCs/>
          <w:sz w:val="23"/>
          <w:szCs w:val="23"/>
        </w:rPr>
      </w:pPr>
      <w:r w:rsidRPr="0FFCB361">
        <w:rPr>
          <w:b/>
          <w:bCs/>
          <w:sz w:val="23"/>
          <w:szCs w:val="23"/>
        </w:rPr>
        <w:t>Should rising mains and pressure mains be included?</w:t>
      </w:r>
    </w:p>
    <w:p w14:paraId="0566AC46" w14:textId="6294E8FB" w:rsidR="1B827A94" w:rsidRPr="001F2177" w:rsidRDefault="12736CE9" w:rsidP="2D479C90">
      <w:pPr>
        <w:spacing w:before="210" w:after="210" w:line="300" w:lineRule="auto"/>
      </w:pPr>
      <w:r w:rsidRPr="001F2177">
        <w:t>Yes. Operational rising mains and pressure mains should be included in reported wastewater network length.</w:t>
      </w:r>
    </w:p>
    <w:p w14:paraId="0DDE9201" w14:textId="31107B3D" w:rsidR="1B827A94" w:rsidRDefault="12736CE9" w:rsidP="2D479C90">
      <w:pPr>
        <w:spacing w:before="210" w:after="210" w:line="300" w:lineRule="auto"/>
        <w:rPr>
          <w:b/>
          <w:bCs/>
          <w:sz w:val="23"/>
          <w:szCs w:val="23"/>
        </w:rPr>
      </w:pPr>
      <w:r w:rsidRPr="5FB5E099">
        <w:rPr>
          <w:b/>
          <w:bCs/>
          <w:sz w:val="23"/>
          <w:szCs w:val="23"/>
        </w:rPr>
        <w:t>Should wastewater laterals be included?</w:t>
      </w:r>
    </w:p>
    <w:p w14:paraId="202E793A" w14:textId="5482BCEA" w:rsidR="1B827A94" w:rsidRPr="001F2177" w:rsidRDefault="12736CE9" w:rsidP="2D479C90">
      <w:pPr>
        <w:spacing w:before="210" w:after="210" w:line="300" w:lineRule="auto"/>
      </w:pPr>
      <w:r w:rsidRPr="001F2177">
        <w:t>Only include laterals if they are owned and maintained by the reporting entity. Customer-owned laterals should be excluded.</w:t>
      </w:r>
    </w:p>
    <w:p w14:paraId="2AD59A6F" w14:textId="25F63BF1" w:rsidR="1B827A94" w:rsidRDefault="12736CE9" w:rsidP="2D479C90">
      <w:pPr>
        <w:spacing w:before="210" w:after="210" w:line="300" w:lineRule="auto"/>
        <w:rPr>
          <w:b/>
          <w:bCs/>
          <w:sz w:val="23"/>
          <w:szCs w:val="23"/>
        </w:rPr>
      </w:pPr>
      <w:r w:rsidRPr="117C8503">
        <w:rPr>
          <w:b/>
          <w:bCs/>
          <w:sz w:val="23"/>
          <w:szCs w:val="23"/>
        </w:rPr>
        <w:t>Should treatment plant pipework be included?</w:t>
      </w:r>
    </w:p>
    <w:p w14:paraId="0895BB0A" w14:textId="5302D182" w:rsidR="1B827A94" w:rsidRPr="001F2177" w:rsidRDefault="12736CE9" w:rsidP="2D479C90">
      <w:pPr>
        <w:spacing w:before="210" w:after="210" w:line="300" w:lineRule="auto"/>
      </w:pPr>
      <w:r w:rsidRPr="001F2177">
        <w:t>No. Internal pipework located within wastewater treatment plants should be excluded. Network length measures are intended to capture the collection network rather than treatment assets.</w:t>
      </w:r>
    </w:p>
    <w:p w14:paraId="3199671A" w14:textId="52364C78" w:rsidR="1B827A94" w:rsidRPr="001F2177" w:rsidRDefault="12736CE9" w:rsidP="2D479C90">
      <w:pPr>
        <w:spacing w:before="210" w:after="210" w:line="300" w:lineRule="auto"/>
        <w:rPr>
          <w:b/>
          <w:bCs/>
          <w:sz w:val="23"/>
          <w:szCs w:val="23"/>
        </w:rPr>
      </w:pPr>
      <w:r w:rsidRPr="001F2177">
        <w:rPr>
          <w:b/>
          <w:bCs/>
          <w:sz w:val="23"/>
          <w:szCs w:val="23"/>
        </w:rPr>
        <w:t>Should outfalls be included?</w:t>
      </w:r>
    </w:p>
    <w:p w14:paraId="51D79B8B" w14:textId="69F4038D" w:rsidR="1B827A94" w:rsidRPr="001F2177" w:rsidRDefault="12736CE9" w:rsidP="2D479C90">
      <w:pPr>
        <w:spacing w:before="210" w:after="210" w:line="300" w:lineRule="auto"/>
      </w:pPr>
      <w:r w:rsidRPr="001F2177">
        <w:t>No. Marine outfalls, river outfalls and other discharge infrastructure downstream of the treatment process should be excluded unless specifically identified as part of the wastewater network in the reporting entity's asset records.</w:t>
      </w:r>
    </w:p>
    <w:p w14:paraId="5878DEB3" w14:textId="7D8CF36F" w:rsidR="1B827A94" w:rsidRDefault="12736CE9" w:rsidP="2D479C90">
      <w:pPr>
        <w:spacing w:before="210" w:after="210" w:line="300" w:lineRule="auto"/>
        <w:rPr>
          <w:b/>
          <w:bCs/>
          <w:sz w:val="21"/>
          <w:szCs w:val="21"/>
        </w:rPr>
      </w:pPr>
      <w:r w:rsidRPr="5DD9BD13">
        <w:rPr>
          <w:b/>
          <w:bCs/>
          <w:sz w:val="21"/>
          <w:szCs w:val="21"/>
        </w:rPr>
        <w:t>Should transfer mains between pump stations and treatment plants be included?</w:t>
      </w:r>
    </w:p>
    <w:p w14:paraId="4F07B787" w14:textId="61E8606F" w:rsidR="1B827A94" w:rsidRDefault="12736CE9" w:rsidP="2D479C90">
      <w:pPr>
        <w:spacing w:before="210" w:after="210" w:line="300" w:lineRule="auto"/>
        <w:rPr>
          <w:sz w:val="21"/>
          <w:szCs w:val="21"/>
        </w:rPr>
      </w:pPr>
      <w:r w:rsidRPr="5DD9BD13">
        <w:rPr>
          <w:sz w:val="21"/>
          <w:szCs w:val="21"/>
        </w:rPr>
        <w:t>Yes, where they form part of the operational wastewater network used to convey wastewater to treatment.</w:t>
      </w:r>
    </w:p>
    <w:p w14:paraId="7345F01C" w14:textId="46FA2019" w:rsidR="1B827A94" w:rsidRDefault="12736CE9" w:rsidP="2D479C90">
      <w:pPr>
        <w:spacing w:before="210" w:after="210" w:line="300" w:lineRule="auto"/>
        <w:rPr>
          <w:b/>
          <w:bCs/>
          <w:sz w:val="21"/>
          <w:szCs w:val="21"/>
        </w:rPr>
      </w:pPr>
      <w:r w:rsidRPr="5DD9BD13">
        <w:rPr>
          <w:b/>
          <w:bCs/>
          <w:sz w:val="21"/>
          <w:szCs w:val="21"/>
        </w:rPr>
        <w:t>Should abandoned or redundant pipes be included?</w:t>
      </w:r>
    </w:p>
    <w:p w14:paraId="714EAE2C" w14:textId="7A77AC6A" w:rsidR="521D7841" w:rsidRPr="001F2177" w:rsidRDefault="12736CE9" w:rsidP="4D87B1C7">
      <w:pPr>
        <w:spacing w:before="210" w:after="210" w:line="300" w:lineRule="auto"/>
      </w:pPr>
      <w:r w:rsidRPr="001F2177">
        <w:lastRenderedPageBreak/>
        <w:t>No. Only operational wastewater assets should be reported.</w:t>
      </w:r>
    </w:p>
    <w:p w14:paraId="4182C05B" w14:textId="77777777" w:rsidR="00E17CAB" w:rsidRDefault="0032398C" w:rsidP="0B836A27">
      <w:pPr>
        <w:pStyle w:val="Heading2"/>
      </w:pPr>
      <w:r>
        <w:t>Wastewater process emissions</w:t>
      </w:r>
    </w:p>
    <w:p w14:paraId="4182C05C" w14:textId="77777777" w:rsidR="00E17CAB" w:rsidRDefault="0032398C">
      <w:pPr>
        <w:spacing w:before="160" w:after="60"/>
        <w:rPr>
          <w:b/>
          <w:bCs/>
        </w:rPr>
      </w:pPr>
      <w:r w:rsidRPr="11D54881">
        <w:rPr>
          <w:b/>
          <w:bCs/>
        </w:rPr>
        <w:t>Do I need to report on wastewater process emissions this year?</w:t>
      </w:r>
    </w:p>
    <w:p w14:paraId="4182C05D" w14:textId="1F6397C2" w:rsidR="00E17CAB" w:rsidRPr="001F2177" w:rsidRDefault="0032398C">
      <w:r w:rsidRPr="001F2177">
        <w:t>No new field has been added to the 2025/26 template for wastewater process emissions. This measure is still under development. It may form part of a future update to the Measures and or be picked up through a separate wastewater data collection exercise. We will let you know well ahead of time if reporting requirements change.</w:t>
      </w:r>
    </w:p>
    <w:p w14:paraId="4182C05E" w14:textId="77777777" w:rsidR="00E17CAB" w:rsidRDefault="0032398C" w:rsidP="0B836A27">
      <w:pPr>
        <w:pStyle w:val="Heading2"/>
      </w:pPr>
      <w:r>
        <w:t>Reporting on consents</w:t>
      </w:r>
    </w:p>
    <w:p w14:paraId="4182C05F" w14:textId="77777777" w:rsidR="00E17CAB" w:rsidRPr="001F2177" w:rsidRDefault="0032398C">
      <w:r w:rsidRPr="001F2177">
        <w:t>This year's template asks for more detail about the consents linked to your networks, on both the DW Consents and WW Consents worksheets. Four new columns have been added to each: consent sub-type, sub-consent number, consent description, and grant date.</w:t>
      </w:r>
    </w:p>
    <w:p w14:paraId="4182C060" w14:textId="77777777" w:rsidR="00E17CAB" w:rsidRDefault="0032398C">
      <w:pPr>
        <w:spacing w:before="160" w:after="60"/>
        <w:rPr>
          <w:b/>
          <w:bCs/>
        </w:rPr>
      </w:pPr>
      <w:r w:rsidRPr="11D54881">
        <w:rPr>
          <w:b/>
          <w:bCs/>
        </w:rPr>
        <w:t>What's the difference between consent type and consent sub-type?</w:t>
      </w:r>
    </w:p>
    <w:p w14:paraId="4182C061" w14:textId="433DA5B2" w:rsidR="00E17CAB" w:rsidRDefault="0032398C">
      <w:r w:rsidRPr="001F2177">
        <w:t>Consent type is the broad category of consent. Consent sub-type is a more specific classification within that type. The sub-</w:t>
      </w:r>
      <w:proofErr w:type="gramStart"/>
      <w:r w:rsidRPr="001F2177">
        <w:t>type</w:t>
      </w:r>
      <w:proofErr w:type="gramEnd"/>
      <w:r w:rsidRPr="001F2177">
        <w:t xml:space="preserve"> dropdown will only show options relevant to the type you've already selected for that row, so enter the type first.</w:t>
      </w:r>
      <w:r w:rsidR="3BE8F82C" w:rsidRPr="001F2177">
        <w:t xml:space="preserve"> The sub-type is an optional field this year.</w:t>
      </w:r>
      <w:r w:rsidR="00E80EBD" w:rsidRPr="001F2177">
        <w:rPr>
          <w:color w:val="444444"/>
        </w:rPr>
        <w:t xml:space="preserve"> </w:t>
      </w:r>
      <w:r w:rsidR="00E80EBD" w:rsidRPr="001F2177">
        <w:t>Please note that the consent type</w:t>
      </w:r>
      <w:r w:rsidR="00E63EDA" w:rsidRPr="001F2177">
        <w:t xml:space="preserve"> and sub-type</w:t>
      </w:r>
      <w:r w:rsidR="00E80EBD" w:rsidRPr="001F2177">
        <w:t xml:space="preserve"> categories for the NEPM may be different from </w:t>
      </w:r>
      <w:r w:rsidR="00E63EDA" w:rsidRPr="001F2177">
        <w:t>the way your resource consent is categorised on its cover page.</w:t>
      </w:r>
      <w:r w:rsidR="00EE4826" w:rsidRPr="001F2177">
        <w:t xml:space="preserve"> If there are any differences, please defer to the NEPM categories when reporting on your consents. </w:t>
      </w:r>
    </w:p>
    <w:p w14:paraId="4182C062" w14:textId="77777777" w:rsidR="00E17CAB" w:rsidRDefault="0032398C" w:rsidP="724D3CDD">
      <w:pPr>
        <w:pStyle w:val="Heading3"/>
      </w:pPr>
      <w:r>
        <w:t>Drinking water consent types and sub-types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00"/>
      </w:tblGrid>
      <w:tr w:rsidR="00E17CAB" w14:paraId="4182C065" w14:textId="77777777">
        <w:trPr>
          <w:tblHeader/>
        </w:trPr>
        <w:tc>
          <w:tcPr>
            <w:tcW w:w="3200" w:type="dxa"/>
            <w:shd w:val="clear" w:color="auto" w:fill="07435C"/>
            <w:tcMar>
              <w:top w:w="60" w:type="dxa"/>
              <w:left w:w="100" w:type="dxa"/>
              <w:bottom w:w="60" w:type="dxa"/>
              <w:right w:w="100" w:type="dxa"/>
            </w:tcMar>
            <w:vAlign w:val="center"/>
          </w:tcPr>
          <w:p w14:paraId="4182C063" w14:textId="77777777" w:rsidR="00E17CAB" w:rsidRDefault="0032398C" w:rsidP="724D3CDD">
            <w:pPr>
              <w:pStyle w:val="Heading3"/>
            </w:pPr>
            <w:r>
              <w:t>Consent type</w:t>
            </w:r>
          </w:p>
        </w:tc>
        <w:tc>
          <w:tcPr>
            <w:tcW w:w="5800" w:type="dxa"/>
            <w:shd w:val="clear" w:color="auto" w:fill="07435C"/>
            <w:tcMar>
              <w:top w:w="60" w:type="dxa"/>
              <w:left w:w="100" w:type="dxa"/>
              <w:bottom w:w="60" w:type="dxa"/>
              <w:right w:w="100" w:type="dxa"/>
            </w:tcMar>
            <w:vAlign w:val="center"/>
          </w:tcPr>
          <w:p w14:paraId="4182C064" w14:textId="77777777" w:rsidR="00E17CAB" w:rsidRDefault="0032398C" w:rsidP="724D3CDD">
            <w:pPr>
              <w:pStyle w:val="Heading3"/>
            </w:pPr>
            <w:r>
              <w:t>Sub-type</w:t>
            </w:r>
          </w:p>
        </w:tc>
      </w:tr>
      <w:tr w:rsidR="00E17CAB" w14:paraId="4182C068" w14:textId="77777777">
        <w:tc>
          <w:tcPr>
            <w:tcW w:w="3200" w:type="dxa"/>
            <w:shd w:val="clear" w:color="auto" w:fill="E4F5F6"/>
            <w:tcMar>
              <w:top w:w="60" w:type="dxa"/>
              <w:left w:w="100" w:type="dxa"/>
              <w:bottom w:w="60" w:type="dxa"/>
              <w:right w:w="100" w:type="dxa"/>
            </w:tcMar>
            <w:vAlign w:val="center"/>
          </w:tcPr>
          <w:p w14:paraId="4182C066" w14:textId="77777777" w:rsidR="00E17CAB" w:rsidRDefault="0032398C">
            <w:r>
              <w:rPr>
                <w:b/>
                <w:bCs/>
                <w:color w:val="444444"/>
                <w:sz w:val="19"/>
                <w:szCs w:val="19"/>
              </w:rPr>
              <w:t>Water permit (water take)</w:t>
            </w:r>
          </w:p>
        </w:tc>
        <w:tc>
          <w:tcPr>
            <w:tcW w:w="5800" w:type="dxa"/>
            <w:shd w:val="clear" w:color="auto" w:fill="E4F5F6"/>
            <w:tcMar>
              <w:top w:w="60" w:type="dxa"/>
              <w:left w:w="100" w:type="dxa"/>
              <w:bottom w:w="60" w:type="dxa"/>
              <w:right w:w="100" w:type="dxa"/>
            </w:tcMar>
            <w:vAlign w:val="center"/>
          </w:tcPr>
          <w:p w14:paraId="4182C067" w14:textId="77777777" w:rsidR="00E17CAB" w:rsidRDefault="0032398C">
            <w:pPr>
              <w:rPr>
                <w:sz w:val="19"/>
                <w:szCs w:val="19"/>
              </w:rPr>
            </w:pPr>
            <w:r w:rsidRPr="06F00E1C">
              <w:rPr>
                <w:sz w:val="19"/>
                <w:szCs w:val="19"/>
              </w:rPr>
              <w:t xml:space="preserve">Surface water </w:t>
            </w:r>
            <w:proofErr w:type="gramStart"/>
            <w:r w:rsidRPr="06F00E1C">
              <w:rPr>
                <w:sz w:val="19"/>
                <w:szCs w:val="19"/>
              </w:rPr>
              <w:t>take</w:t>
            </w:r>
            <w:proofErr w:type="gramEnd"/>
          </w:p>
        </w:tc>
      </w:tr>
      <w:tr w:rsidR="00E17CAB" w14:paraId="4182C06B" w14:textId="77777777" w:rsidTr="35BB5BD5">
        <w:tc>
          <w:tcPr>
            <w:tcW w:w="3200" w:type="dxa"/>
            <w:shd w:val="clear" w:color="auto" w:fill="FFFFFF" w:themeFill="background1"/>
            <w:tcMar>
              <w:top w:w="60" w:type="dxa"/>
              <w:left w:w="100" w:type="dxa"/>
              <w:bottom w:w="60" w:type="dxa"/>
              <w:right w:w="100" w:type="dxa"/>
            </w:tcMar>
            <w:vAlign w:val="center"/>
          </w:tcPr>
          <w:p w14:paraId="4182C069" w14:textId="77777777" w:rsidR="00E17CAB" w:rsidRDefault="0032398C">
            <w:r>
              <w:rPr>
                <w:b/>
                <w:bCs/>
                <w:color w:val="444444"/>
                <w:sz w:val="19"/>
                <w:szCs w:val="19"/>
              </w:rPr>
              <w:t>Water permit (water take)</w:t>
            </w:r>
          </w:p>
        </w:tc>
        <w:tc>
          <w:tcPr>
            <w:tcW w:w="5800" w:type="dxa"/>
            <w:shd w:val="clear" w:color="auto" w:fill="FFFFFF" w:themeFill="background1"/>
            <w:tcMar>
              <w:top w:w="60" w:type="dxa"/>
              <w:left w:w="100" w:type="dxa"/>
              <w:bottom w:w="60" w:type="dxa"/>
              <w:right w:w="100" w:type="dxa"/>
            </w:tcMar>
            <w:vAlign w:val="center"/>
          </w:tcPr>
          <w:p w14:paraId="4182C06A" w14:textId="77777777" w:rsidR="00E17CAB" w:rsidRDefault="0032398C">
            <w:pPr>
              <w:rPr>
                <w:sz w:val="19"/>
                <w:szCs w:val="19"/>
              </w:rPr>
            </w:pPr>
            <w:r w:rsidRPr="35BB5BD5">
              <w:rPr>
                <w:sz w:val="19"/>
                <w:szCs w:val="19"/>
              </w:rPr>
              <w:t xml:space="preserve">Groundwater </w:t>
            </w:r>
            <w:proofErr w:type="gramStart"/>
            <w:r w:rsidRPr="35BB5BD5">
              <w:rPr>
                <w:sz w:val="19"/>
                <w:szCs w:val="19"/>
              </w:rPr>
              <w:t>take</w:t>
            </w:r>
            <w:proofErr w:type="gramEnd"/>
          </w:p>
        </w:tc>
      </w:tr>
      <w:tr w:rsidR="00E17CAB" w14:paraId="4182C06E" w14:textId="77777777">
        <w:tc>
          <w:tcPr>
            <w:tcW w:w="3200" w:type="dxa"/>
            <w:shd w:val="clear" w:color="auto" w:fill="E4F5F6"/>
            <w:tcMar>
              <w:top w:w="60" w:type="dxa"/>
              <w:left w:w="100" w:type="dxa"/>
              <w:bottom w:w="60" w:type="dxa"/>
              <w:right w:w="100" w:type="dxa"/>
            </w:tcMar>
            <w:vAlign w:val="center"/>
          </w:tcPr>
          <w:p w14:paraId="4182C06C" w14:textId="77777777" w:rsidR="00E17CAB" w:rsidRDefault="0032398C">
            <w:r>
              <w:rPr>
                <w:b/>
                <w:bCs/>
                <w:color w:val="444444"/>
                <w:sz w:val="19"/>
                <w:szCs w:val="19"/>
              </w:rPr>
              <w:t>Water permit (water take)</w:t>
            </w:r>
          </w:p>
        </w:tc>
        <w:tc>
          <w:tcPr>
            <w:tcW w:w="5800" w:type="dxa"/>
            <w:shd w:val="clear" w:color="auto" w:fill="E4F5F6"/>
            <w:tcMar>
              <w:top w:w="60" w:type="dxa"/>
              <w:left w:w="100" w:type="dxa"/>
              <w:bottom w:w="60" w:type="dxa"/>
              <w:right w:w="100" w:type="dxa"/>
            </w:tcMar>
            <w:vAlign w:val="center"/>
          </w:tcPr>
          <w:p w14:paraId="4182C06D" w14:textId="77777777" w:rsidR="00E17CAB" w:rsidRDefault="0032398C">
            <w:pPr>
              <w:rPr>
                <w:sz w:val="19"/>
                <w:szCs w:val="19"/>
              </w:rPr>
            </w:pPr>
            <w:r w:rsidRPr="35BB5BD5">
              <w:rPr>
                <w:sz w:val="19"/>
                <w:szCs w:val="19"/>
              </w:rPr>
              <w:t xml:space="preserve">Coastal water </w:t>
            </w:r>
            <w:proofErr w:type="gramStart"/>
            <w:r w:rsidRPr="35BB5BD5">
              <w:rPr>
                <w:sz w:val="19"/>
                <w:szCs w:val="19"/>
              </w:rPr>
              <w:t>take</w:t>
            </w:r>
            <w:proofErr w:type="gramEnd"/>
          </w:p>
        </w:tc>
      </w:tr>
      <w:tr w:rsidR="00E17CAB" w14:paraId="4182C071" w14:textId="77777777" w:rsidTr="35BB5BD5">
        <w:tc>
          <w:tcPr>
            <w:tcW w:w="3200" w:type="dxa"/>
            <w:shd w:val="clear" w:color="auto" w:fill="FFFFFF" w:themeFill="background1"/>
            <w:tcMar>
              <w:top w:w="60" w:type="dxa"/>
              <w:left w:w="100" w:type="dxa"/>
              <w:bottom w:w="60" w:type="dxa"/>
              <w:right w:w="100" w:type="dxa"/>
            </w:tcMar>
            <w:vAlign w:val="center"/>
          </w:tcPr>
          <w:p w14:paraId="4182C06F" w14:textId="77777777" w:rsidR="00E17CAB" w:rsidRDefault="0032398C">
            <w:r>
              <w:rPr>
                <w:b/>
                <w:bCs/>
                <w:color w:val="444444"/>
                <w:sz w:val="19"/>
                <w:szCs w:val="19"/>
              </w:rPr>
              <w:t>Water permit (other)</w:t>
            </w:r>
          </w:p>
        </w:tc>
        <w:tc>
          <w:tcPr>
            <w:tcW w:w="5800" w:type="dxa"/>
            <w:shd w:val="clear" w:color="auto" w:fill="FFFFFF" w:themeFill="background1"/>
            <w:tcMar>
              <w:top w:w="60" w:type="dxa"/>
              <w:left w:w="100" w:type="dxa"/>
              <w:bottom w:w="60" w:type="dxa"/>
              <w:right w:w="100" w:type="dxa"/>
            </w:tcMar>
            <w:vAlign w:val="center"/>
          </w:tcPr>
          <w:p w14:paraId="4182C070" w14:textId="77777777" w:rsidR="00E17CAB" w:rsidRDefault="0032398C">
            <w:pPr>
              <w:rPr>
                <w:sz w:val="19"/>
                <w:szCs w:val="19"/>
              </w:rPr>
            </w:pPr>
            <w:r w:rsidRPr="35BB5BD5">
              <w:rPr>
                <w:sz w:val="19"/>
                <w:szCs w:val="19"/>
              </w:rPr>
              <w:t>Diversion</w:t>
            </w:r>
          </w:p>
        </w:tc>
      </w:tr>
      <w:tr w:rsidR="00E17CAB" w14:paraId="4182C074" w14:textId="77777777">
        <w:tc>
          <w:tcPr>
            <w:tcW w:w="3200" w:type="dxa"/>
            <w:shd w:val="clear" w:color="auto" w:fill="E4F5F6"/>
            <w:tcMar>
              <w:top w:w="60" w:type="dxa"/>
              <w:left w:w="100" w:type="dxa"/>
              <w:bottom w:w="60" w:type="dxa"/>
              <w:right w:w="100" w:type="dxa"/>
            </w:tcMar>
            <w:vAlign w:val="center"/>
          </w:tcPr>
          <w:p w14:paraId="4182C072" w14:textId="77777777" w:rsidR="00E17CAB" w:rsidRDefault="0032398C">
            <w:r>
              <w:rPr>
                <w:b/>
                <w:bCs/>
                <w:color w:val="444444"/>
                <w:sz w:val="19"/>
                <w:szCs w:val="19"/>
              </w:rPr>
              <w:t>Water permit (other)</w:t>
            </w:r>
          </w:p>
        </w:tc>
        <w:tc>
          <w:tcPr>
            <w:tcW w:w="5800" w:type="dxa"/>
            <w:shd w:val="clear" w:color="auto" w:fill="E4F5F6"/>
            <w:tcMar>
              <w:top w:w="60" w:type="dxa"/>
              <w:left w:w="100" w:type="dxa"/>
              <w:bottom w:w="60" w:type="dxa"/>
              <w:right w:w="100" w:type="dxa"/>
            </w:tcMar>
            <w:vAlign w:val="center"/>
          </w:tcPr>
          <w:p w14:paraId="4182C073" w14:textId="77777777" w:rsidR="00E17CAB" w:rsidRDefault="0032398C">
            <w:pPr>
              <w:rPr>
                <w:sz w:val="19"/>
                <w:szCs w:val="19"/>
              </w:rPr>
            </w:pPr>
            <w:r w:rsidRPr="35BB5BD5">
              <w:rPr>
                <w:sz w:val="19"/>
                <w:szCs w:val="19"/>
              </w:rPr>
              <w:t>Dam</w:t>
            </w:r>
          </w:p>
        </w:tc>
      </w:tr>
      <w:tr w:rsidR="00E17CAB" w14:paraId="4182C077" w14:textId="77777777" w:rsidTr="35BB5BD5">
        <w:tc>
          <w:tcPr>
            <w:tcW w:w="3200" w:type="dxa"/>
            <w:shd w:val="clear" w:color="auto" w:fill="FFFFFF" w:themeFill="background1"/>
            <w:tcMar>
              <w:top w:w="60" w:type="dxa"/>
              <w:left w:w="100" w:type="dxa"/>
              <w:bottom w:w="60" w:type="dxa"/>
              <w:right w:w="100" w:type="dxa"/>
            </w:tcMar>
            <w:vAlign w:val="center"/>
          </w:tcPr>
          <w:p w14:paraId="4182C075" w14:textId="77777777" w:rsidR="00E17CAB" w:rsidRDefault="0032398C">
            <w:r>
              <w:rPr>
                <w:b/>
                <w:bCs/>
                <w:color w:val="444444"/>
                <w:sz w:val="19"/>
                <w:szCs w:val="19"/>
              </w:rPr>
              <w:t>Water permit (other)</w:t>
            </w:r>
          </w:p>
        </w:tc>
        <w:tc>
          <w:tcPr>
            <w:tcW w:w="5800" w:type="dxa"/>
            <w:shd w:val="clear" w:color="auto" w:fill="FFFFFF" w:themeFill="background1"/>
            <w:tcMar>
              <w:top w:w="60" w:type="dxa"/>
              <w:left w:w="100" w:type="dxa"/>
              <w:bottom w:w="60" w:type="dxa"/>
              <w:right w:w="100" w:type="dxa"/>
            </w:tcMar>
            <w:vAlign w:val="center"/>
          </w:tcPr>
          <w:p w14:paraId="4182C076" w14:textId="77777777" w:rsidR="00E17CAB" w:rsidRDefault="0032398C">
            <w:pPr>
              <w:rPr>
                <w:sz w:val="19"/>
                <w:szCs w:val="19"/>
              </w:rPr>
            </w:pPr>
            <w:r w:rsidRPr="35BB5BD5">
              <w:rPr>
                <w:sz w:val="19"/>
                <w:szCs w:val="19"/>
              </w:rPr>
              <w:t>Other</w:t>
            </w:r>
          </w:p>
        </w:tc>
      </w:tr>
      <w:tr w:rsidR="00E17CAB" w14:paraId="4182C07A" w14:textId="77777777">
        <w:tc>
          <w:tcPr>
            <w:tcW w:w="3200" w:type="dxa"/>
            <w:shd w:val="clear" w:color="auto" w:fill="E4F5F6"/>
            <w:tcMar>
              <w:top w:w="60" w:type="dxa"/>
              <w:left w:w="100" w:type="dxa"/>
              <w:bottom w:w="60" w:type="dxa"/>
              <w:right w:w="100" w:type="dxa"/>
            </w:tcMar>
            <w:vAlign w:val="center"/>
          </w:tcPr>
          <w:p w14:paraId="4182C078" w14:textId="77777777" w:rsidR="00E17CAB" w:rsidRDefault="0032398C">
            <w:r>
              <w:rPr>
                <w:b/>
                <w:bCs/>
                <w:color w:val="444444"/>
                <w:sz w:val="19"/>
                <w:szCs w:val="19"/>
              </w:rPr>
              <w:t>Discharge to water</w:t>
            </w:r>
          </w:p>
        </w:tc>
        <w:tc>
          <w:tcPr>
            <w:tcW w:w="5800" w:type="dxa"/>
            <w:shd w:val="clear" w:color="auto" w:fill="E4F5F6"/>
            <w:tcMar>
              <w:top w:w="60" w:type="dxa"/>
              <w:left w:w="100" w:type="dxa"/>
              <w:bottom w:w="60" w:type="dxa"/>
              <w:right w:w="100" w:type="dxa"/>
            </w:tcMar>
            <w:vAlign w:val="center"/>
          </w:tcPr>
          <w:p w14:paraId="4182C079" w14:textId="77777777" w:rsidR="00E17CAB" w:rsidRDefault="0032398C">
            <w:pPr>
              <w:rPr>
                <w:sz w:val="19"/>
                <w:szCs w:val="19"/>
              </w:rPr>
            </w:pPr>
            <w:r w:rsidRPr="35BB5BD5">
              <w:rPr>
                <w:sz w:val="19"/>
                <w:szCs w:val="19"/>
              </w:rPr>
              <w:t>Treatment process output (backwash, sludge, slurry, etc)</w:t>
            </w:r>
          </w:p>
        </w:tc>
      </w:tr>
      <w:tr w:rsidR="00E17CAB" w14:paraId="4182C07D" w14:textId="77777777" w:rsidTr="35BB5BD5">
        <w:tc>
          <w:tcPr>
            <w:tcW w:w="3200" w:type="dxa"/>
            <w:shd w:val="clear" w:color="auto" w:fill="FFFFFF" w:themeFill="background1"/>
            <w:tcMar>
              <w:top w:w="60" w:type="dxa"/>
              <w:left w:w="100" w:type="dxa"/>
              <w:bottom w:w="60" w:type="dxa"/>
              <w:right w:w="100" w:type="dxa"/>
            </w:tcMar>
            <w:vAlign w:val="center"/>
          </w:tcPr>
          <w:p w14:paraId="4182C07B" w14:textId="77777777" w:rsidR="00E17CAB" w:rsidRDefault="0032398C">
            <w:r>
              <w:rPr>
                <w:b/>
                <w:bCs/>
                <w:color w:val="444444"/>
                <w:sz w:val="19"/>
                <w:szCs w:val="19"/>
              </w:rPr>
              <w:t>Discharge to water</w:t>
            </w:r>
          </w:p>
        </w:tc>
        <w:tc>
          <w:tcPr>
            <w:tcW w:w="5800" w:type="dxa"/>
            <w:shd w:val="clear" w:color="auto" w:fill="FFFFFF" w:themeFill="background1"/>
            <w:tcMar>
              <w:top w:w="60" w:type="dxa"/>
              <w:left w:w="100" w:type="dxa"/>
              <w:bottom w:w="60" w:type="dxa"/>
              <w:right w:w="100" w:type="dxa"/>
            </w:tcMar>
            <w:vAlign w:val="center"/>
          </w:tcPr>
          <w:p w14:paraId="4182C07C" w14:textId="77777777" w:rsidR="00E17CAB" w:rsidRDefault="0032398C">
            <w:pPr>
              <w:rPr>
                <w:sz w:val="19"/>
                <w:szCs w:val="19"/>
              </w:rPr>
            </w:pPr>
            <w:r w:rsidRPr="35BB5BD5">
              <w:rPr>
                <w:sz w:val="19"/>
                <w:szCs w:val="19"/>
              </w:rPr>
              <w:t>After final treatment process (e.g. scour valve within distribution network)</w:t>
            </w:r>
          </w:p>
        </w:tc>
      </w:tr>
      <w:tr w:rsidR="00E17CAB" w14:paraId="4182C080" w14:textId="77777777">
        <w:tc>
          <w:tcPr>
            <w:tcW w:w="3200" w:type="dxa"/>
            <w:shd w:val="clear" w:color="auto" w:fill="E4F5F6"/>
            <w:tcMar>
              <w:top w:w="60" w:type="dxa"/>
              <w:left w:w="100" w:type="dxa"/>
              <w:bottom w:w="60" w:type="dxa"/>
              <w:right w:w="100" w:type="dxa"/>
            </w:tcMar>
            <w:vAlign w:val="center"/>
          </w:tcPr>
          <w:p w14:paraId="4182C07E" w14:textId="77777777" w:rsidR="00E17CAB" w:rsidRDefault="0032398C">
            <w:r>
              <w:rPr>
                <w:b/>
                <w:bCs/>
                <w:color w:val="444444"/>
                <w:sz w:val="19"/>
                <w:szCs w:val="19"/>
              </w:rPr>
              <w:t>Discharge to water</w:t>
            </w:r>
          </w:p>
        </w:tc>
        <w:tc>
          <w:tcPr>
            <w:tcW w:w="5800" w:type="dxa"/>
            <w:shd w:val="clear" w:color="auto" w:fill="E4F5F6"/>
            <w:tcMar>
              <w:top w:w="60" w:type="dxa"/>
              <w:left w:w="100" w:type="dxa"/>
              <w:bottom w:w="60" w:type="dxa"/>
              <w:right w:w="100" w:type="dxa"/>
            </w:tcMar>
            <w:vAlign w:val="center"/>
          </w:tcPr>
          <w:p w14:paraId="4182C07F" w14:textId="77777777" w:rsidR="00E17CAB" w:rsidRDefault="0032398C">
            <w:pPr>
              <w:rPr>
                <w:sz w:val="19"/>
                <w:szCs w:val="19"/>
              </w:rPr>
            </w:pPr>
            <w:r w:rsidRPr="35BB5BD5">
              <w:rPr>
                <w:sz w:val="19"/>
                <w:szCs w:val="19"/>
              </w:rPr>
              <w:t>Other</w:t>
            </w:r>
          </w:p>
        </w:tc>
      </w:tr>
      <w:tr w:rsidR="00E17CAB" w14:paraId="4182C083" w14:textId="77777777" w:rsidTr="35BB5BD5">
        <w:tc>
          <w:tcPr>
            <w:tcW w:w="3200" w:type="dxa"/>
            <w:shd w:val="clear" w:color="auto" w:fill="FFFFFF" w:themeFill="background1"/>
            <w:tcMar>
              <w:top w:w="60" w:type="dxa"/>
              <w:left w:w="100" w:type="dxa"/>
              <w:bottom w:w="60" w:type="dxa"/>
              <w:right w:w="100" w:type="dxa"/>
            </w:tcMar>
            <w:vAlign w:val="center"/>
          </w:tcPr>
          <w:p w14:paraId="4182C081" w14:textId="77777777" w:rsidR="00E17CAB" w:rsidRDefault="0032398C">
            <w:r>
              <w:rPr>
                <w:b/>
                <w:bCs/>
                <w:color w:val="444444"/>
                <w:sz w:val="19"/>
                <w:szCs w:val="19"/>
              </w:rPr>
              <w:t>Discharge to land</w:t>
            </w:r>
          </w:p>
        </w:tc>
        <w:tc>
          <w:tcPr>
            <w:tcW w:w="5800" w:type="dxa"/>
            <w:shd w:val="clear" w:color="auto" w:fill="FFFFFF" w:themeFill="background1"/>
            <w:tcMar>
              <w:top w:w="60" w:type="dxa"/>
              <w:left w:w="100" w:type="dxa"/>
              <w:bottom w:w="60" w:type="dxa"/>
              <w:right w:w="100" w:type="dxa"/>
            </w:tcMar>
            <w:vAlign w:val="center"/>
          </w:tcPr>
          <w:p w14:paraId="4182C082" w14:textId="77777777" w:rsidR="00E17CAB" w:rsidRDefault="0032398C">
            <w:pPr>
              <w:rPr>
                <w:sz w:val="19"/>
                <w:szCs w:val="19"/>
              </w:rPr>
            </w:pPr>
            <w:r w:rsidRPr="35BB5BD5">
              <w:rPr>
                <w:sz w:val="19"/>
                <w:szCs w:val="19"/>
              </w:rPr>
              <w:t>Treatment process output (backwash, sludge, slurry, etc)</w:t>
            </w:r>
          </w:p>
        </w:tc>
      </w:tr>
      <w:tr w:rsidR="00E17CAB" w14:paraId="4182C086" w14:textId="77777777">
        <w:tc>
          <w:tcPr>
            <w:tcW w:w="3200" w:type="dxa"/>
            <w:shd w:val="clear" w:color="auto" w:fill="E4F5F6"/>
            <w:tcMar>
              <w:top w:w="60" w:type="dxa"/>
              <w:left w:w="100" w:type="dxa"/>
              <w:bottom w:w="60" w:type="dxa"/>
              <w:right w:w="100" w:type="dxa"/>
            </w:tcMar>
            <w:vAlign w:val="center"/>
          </w:tcPr>
          <w:p w14:paraId="4182C084" w14:textId="77777777" w:rsidR="00E17CAB" w:rsidRDefault="0032398C">
            <w:r>
              <w:rPr>
                <w:b/>
                <w:bCs/>
                <w:color w:val="444444"/>
                <w:sz w:val="19"/>
                <w:szCs w:val="19"/>
              </w:rPr>
              <w:lastRenderedPageBreak/>
              <w:t>Discharge to land</w:t>
            </w:r>
          </w:p>
        </w:tc>
        <w:tc>
          <w:tcPr>
            <w:tcW w:w="5800" w:type="dxa"/>
            <w:shd w:val="clear" w:color="auto" w:fill="E4F5F6"/>
            <w:tcMar>
              <w:top w:w="60" w:type="dxa"/>
              <w:left w:w="100" w:type="dxa"/>
              <w:bottom w:w="60" w:type="dxa"/>
              <w:right w:w="100" w:type="dxa"/>
            </w:tcMar>
            <w:vAlign w:val="center"/>
          </w:tcPr>
          <w:p w14:paraId="4182C085" w14:textId="77777777" w:rsidR="00E17CAB" w:rsidRDefault="0032398C">
            <w:pPr>
              <w:rPr>
                <w:sz w:val="19"/>
                <w:szCs w:val="19"/>
              </w:rPr>
            </w:pPr>
            <w:r w:rsidRPr="35BB5BD5">
              <w:rPr>
                <w:sz w:val="19"/>
                <w:szCs w:val="19"/>
              </w:rPr>
              <w:t>After final treatment process (e.g. scour valve within distribution network)</w:t>
            </w:r>
          </w:p>
        </w:tc>
      </w:tr>
      <w:tr w:rsidR="00E17CAB" w14:paraId="4182C089" w14:textId="77777777" w:rsidTr="35BB5BD5">
        <w:tc>
          <w:tcPr>
            <w:tcW w:w="3200" w:type="dxa"/>
            <w:shd w:val="clear" w:color="auto" w:fill="FFFFFF" w:themeFill="background1"/>
            <w:tcMar>
              <w:top w:w="60" w:type="dxa"/>
              <w:left w:w="100" w:type="dxa"/>
              <w:bottom w:w="60" w:type="dxa"/>
              <w:right w:w="100" w:type="dxa"/>
            </w:tcMar>
            <w:vAlign w:val="center"/>
          </w:tcPr>
          <w:p w14:paraId="4182C087" w14:textId="77777777" w:rsidR="00E17CAB" w:rsidRDefault="0032398C">
            <w:r>
              <w:rPr>
                <w:b/>
                <w:bCs/>
                <w:color w:val="444444"/>
                <w:sz w:val="19"/>
                <w:szCs w:val="19"/>
              </w:rPr>
              <w:t>Discharge to land</w:t>
            </w:r>
          </w:p>
        </w:tc>
        <w:tc>
          <w:tcPr>
            <w:tcW w:w="5800" w:type="dxa"/>
            <w:shd w:val="clear" w:color="auto" w:fill="FFFFFF" w:themeFill="background1"/>
            <w:tcMar>
              <w:top w:w="60" w:type="dxa"/>
              <w:left w:w="100" w:type="dxa"/>
              <w:bottom w:w="60" w:type="dxa"/>
              <w:right w:w="100" w:type="dxa"/>
            </w:tcMar>
            <w:vAlign w:val="center"/>
          </w:tcPr>
          <w:p w14:paraId="4182C088" w14:textId="77777777" w:rsidR="00E17CAB" w:rsidRDefault="0032398C">
            <w:pPr>
              <w:rPr>
                <w:sz w:val="19"/>
                <w:szCs w:val="19"/>
              </w:rPr>
            </w:pPr>
            <w:r w:rsidRPr="35BB5BD5">
              <w:rPr>
                <w:sz w:val="19"/>
                <w:szCs w:val="19"/>
              </w:rPr>
              <w:t>Other</w:t>
            </w:r>
          </w:p>
        </w:tc>
      </w:tr>
      <w:tr w:rsidR="00E17CAB" w14:paraId="4182C08C" w14:textId="77777777">
        <w:tc>
          <w:tcPr>
            <w:tcW w:w="3200" w:type="dxa"/>
            <w:shd w:val="clear" w:color="auto" w:fill="E4F5F6"/>
            <w:tcMar>
              <w:top w:w="60" w:type="dxa"/>
              <w:left w:w="100" w:type="dxa"/>
              <w:bottom w:w="60" w:type="dxa"/>
              <w:right w:w="100" w:type="dxa"/>
            </w:tcMar>
            <w:vAlign w:val="center"/>
          </w:tcPr>
          <w:p w14:paraId="4182C08A" w14:textId="77777777" w:rsidR="00E17CAB" w:rsidRDefault="0032398C">
            <w:r>
              <w:rPr>
                <w:b/>
                <w:bCs/>
                <w:color w:val="444444"/>
                <w:sz w:val="19"/>
                <w:szCs w:val="19"/>
              </w:rPr>
              <w:t>Bore permit</w:t>
            </w:r>
          </w:p>
        </w:tc>
        <w:tc>
          <w:tcPr>
            <w:tcW w:w="5800" w:type="dxa"/>
            <w:shd w:val="clear" w:color="auto" w:fill="E4F5F6"/>
            <w:tcMar>
              <w:top w:w="60" w:type="dxa"/>
              <w:left w:w="100" w:type="dxa"/>
              <w:bottom w:w="60" w:type="dxa"/>
              <w:right w:w="100" w:type="dxa"/>
            </w:tcMar>
            <w:vAlign w:val="center"/>
          </w:tcPr>
          <w:p w14:paraId="4182C08B" w14:textId="77777777" w:rsidR="00E17CAB" w:rsidRDefault="0032398C">
            <w:pPr>
              <w:rPr>
                <w:sz w:val="19"/>
                <w:szCs w:val="19"/>
              </w:rPr>
            </w:pPr>
            <w:r w:rsidRPr="20C42A04">
              <w:rPr>
                <w:sz w:val="19"/>
                <w:szCs w:val="19"/>
              </w:rPr>
              <w:t>Well drilling and construction</w:t>
            </w:r>
          </w:p>
        </w:tc>
      </w:tr>
      <w:tr w:rsidR="00E17CAB" w14:paraId="4182C08F" w14:textId="77777777" w:rsidTr="35BB5BD5">
        <w:tc>
          <w:tcPr>
            <w:tcW w:w="3200" w:type="dxa"/>
            <w:shd w:val="clear" w:color="auto" w:fill="FFFFFF" w:themeFill="background1"/>
            <w:tcMar>
              <w:top w:w="60" w:type="dxa"/>
              <w:left w:w="100" w:type="dxa"/>
              <w:bottom w:w="60" w:type="dxa"/>
              <w:right w:w="100" w:type="dxa"/>
            </w:tcMar>
            <w:vAlign w:val="center"/>
          </w:tcPr>
          <w:p w14:paraId="4182C08D" w14:textId="77777777" w:rsidR="00E17CAB" w:rsidRDefault="0032398C">
            <w:r>
              <w:rPr>
                <w:b/>
                <w:bCs/>
                <w:color w:val="444444"/>
                <w:sz w:val="19"/>
                <w:szCs w:val="19"/>
              </w:rPr>
              <w:t>Coastal permit</w:t>
            </w:r>
          </w:p>
        </w:tc>
        <w:tc>
          <w:tcPr>
            <w:tcW w:w="5800" w:type="dxa"/>
            <w:shd w:val="clear" w:color="auto" w:fill="FFFFFF" w:themeFill="background1"/>
            <w:tcMar>
              <w:top w:w="60" w:type="dxa"/>
              <w:left w:w="100" w:type="dxa"/>
              <w:bottom w:w="60" w:type="dxa"/>
              <w:right w:w="100" w:type="dxa"/>
            </w:tcMar>
            <w:vAlign w:val="center"/>
          </w:tcPr>
          <w:p w14:paraId="4182C08E" w14:textId="77777777" w:rsidR="00E17CAB" w:rsidRDefault="0032398C">
            <w:pPr>
              <w:rPr>
                <w:sz w:val="19"/>
                <w:szCs w:val="19"/>
              </w:rPr>
            </w:pPr>
            <w:r w:rsidRPr="20C42A04">
              <w:rPr>
                <w:sz w:val="19"/>
                <w:szCs w:val="19"/>
              </w:rPr>
              <w:t>Discharge to coastal water</w:t>
            </w:r>
          </w:p>
        </w:tc>
      </w:tr>
      <w:tr w:rsidR="00E17CAB" w14:paraId="4182C092" w14:textId="77777777">
        <w:tc>
          <w:tcPr>
            <w:tcW w:w="3200" w:type="dxa"/>
            <w:shd w:val="clear" w:color="auto" w:fill="E4F5F6"/>
            <w:tcMar>
              <w:top w:w="60" w:type="dxa"/>
              <w:left w:w="100" w:type="dxa"/>
              <w:bottom w:w="60" w:type="dxa"/>
              <w:right w:w="100" w:type="dxa"/>
            </w:tcMar>
            <w:vAlign w:val="center"/>
          </w:tcPr>
          <w:p w14:paraId="4182C090" w14:textId="77777777" w:rsidR="00E17CAB" w:rsidRDefault="0032398C">
            <w:r>
              <w:rPr>
                <w:b/>
                <w:bCs/>
                <w:color w:val="444444"/>
                <w:sz w:val="19"/>
                <w:szCs w:val="19"/>
              </w:rPr>
              <w:t>Coastal permit</w:t>
            </w:r>
          </w:p>
        </w:tc>
        <w:tc>
          <w:tcPr>
            <w:tcW w:w="5800" w:type="dxa"/>
            <w:shd w:val="clear" w:color="auto" w:fill="E4F5F6"/>
            <w:tcMar>
              <w:top w:w="60" w:type="dxa"/>
              <w:left w:w="100" w:type="dxa"/>
              <w:bottom w:w="60" w:type="dxa"/>
              <w:right w:w="100" w:type="dxa"/>
            </w:tcMar>
            <w:vAlign w:val="center"/>
          </w:tcPr>
          <w:p w14:paraId="4182C091" w14:textId="77777777" w:rsidR="00E17CAB" w:rsidRDefault="0032398C">
            <w:pPr>
              <w:rPr>
                <w:sz w:val="19"/>
                <w:szCs w:val="19"/>
              </w:rPr>
            </w:pPr>
            <w:r w:rsidRPr="20C42A04">
              <w:rPr>
                <w:sz w:val="19"/>
                <w:szCs w:val="19"/>
              </w:rPr>
              <w:t>Other</w:t>
            </w:r>
          </w:p>
        </w:tc>
      </w:tr>
      <w:tr w:rsidR="00E17CAB" w14:paraId="4182C095" w14:textId="77777777" w:rsidTr="35BB5BD5">
        <w:tc>
          <w:tcPr>
            <w:tcW w:w="3200" w:type="dxa"/>
            <w:shd w:val="clear" w:color="auto" w:fill="FFFFFF" w:themeFill="background1"/>
            <w:tcMar>
              <w:top w:w="60" w:type="dxa"/>
              <w:left w:w="100" w:type="dxa"/>
              <w:bottom w:w="60" w:type="dxa"/>
              <w:right w:w="100" w:type="dxa"/>
            </w:tcMar>
            <w:vAlign w:val="center"/>
          </w:tcPr>
          <w:p w14:paraId="4182C093" w14:textId="77777777" w:rsidR="00E17CAB" w:rsidRDefault="0032398C">
            <w:r>
              <w:rPr>
                <w:b/>
                <w:bCs/>
                <w:color w:val="444444"/>
                <w:sz w:val="19"/>
                <w:szCs w:val="19"/>
              </w:rPr>
              <w:t>Discharge to air</w:t>
            </w:r>
          </w:p>
        </w:tc>
        <w:tc>
          <w:tcPr>
            <w:tcW w:w="5800" w:type="dxa"/>
            <w:shd w:val="clear" w:color="auto" w:fill="FFFFFF" w:themeFill="background1"/>
            <w:tcMar>
              <w:top w:w="60" w:type="dxa"/>
              <w:left w:w="100" w:type="dxa"/>
              <w:bottom w:w="60" w:type="dxa"/>
              <w:right w:w="100" w:type="dxa"/>
            </w:tcMar>
            <w:vAlign w:val="center"/>
          </w:tcPr>
          <w:p w14:paraId="4182C094" w14:textId="77777777" w:rsidR="00E17CAB" w:rsidRDefault="0032398C">
            <w:pPr>
              <w:rPr>
                <w:sz w:val="19"/>
                <w:szCs w:val="19"/>
              </w:rPr>
            </w:pPr>
            <w:r w:rsidRPr="20C42A04">
              <w:rPr>
                <w:sz w:val="19"/>
                <w:szCs w:val="19"/>
              </w:rPr>
              <w:t>Discharge to air</w:t>
            </w:r>
          </w:p>
        </w:tc>
      </w:tr>
      <w:tr w:rsidR="00E17CAB" w14:paraId="4182C098" w14:textId="77777777">
        <w:tc>
          <w:tcPr>
            <w:tcW w:w="3200" w:type="dxa"/>
            <w:shd w:val="clear" w:color="auto" w:fill="E4F5F6"/>
            <w:tcMar>
              <w:top w:w="60" w:type="dxa"/>
              <w:left w:w="100" w:type="dxa"/>
              <w:bottom w:w="60" w:type="dxa"/>
              <w:right w:w="100" w:type="dxa"/>
            </w:tcMar>
            <w:vAlign w:val="center"/>
          </w:tcPr>
          <w:p w14:paraId="4182C096" w14:textId="77777777" w:rsidR="00E17CAB" w:rsidRDefault="0032398C">
            <w:r>
              <w:rPr>
                <w:b/>
                <w:bCs/>
                <w:color w:val="444444"/>
                <w:sz w:val="19"/>
                <w:szCs w:val="19"/>
              </w:rPr>
              <w:t>Land use</w:t>
            </w:r>
          </w:p>
        </w:tc>
        <w:tc>
          <w:tcPr>
            <w:tcW w:w="5800" w:type="dxa"/>
            <w:shd w:val="clear" w:color="auto" w:fill="E4F5F6"/>
            <w:tcMar>
              <w:top w:w="60" w:type="dxa"/>
              <w:left w:w="100" w:type="dxa"/>
              <w:bottom w:w="60" w:type="dxa"/>
              <w:right w:w="100" w:type="dxa"/>
            </w:tcMar>
            <w:vAlign w:val="center"/>
          </w:tcPr>
          <w:p w14:paraId="4182C097" w14:textId="77777777" w:rsidR="00E17CAB" w:rsidRDefault="0032398C">
            <w:pPr>
              <w:rPr>
                <w:sz w:val="19"/>
                <w:szCs w:val="19"/>
              </w:rPr>
            </w:pPr>
            <w:r w:rsidRPr="20C42A04">
              <w:rPr>
                <w:sz w:val="19"/>
                <w:szCs w:val="19"/>
              </w:rPr>
              <w:t>Construction</w:t>
            </w:r>
          </w:p>
        </w:tc>
      </w:tr>
      <w:tr w:rsidR="00E17CAB" w14:paraId="4182C09B" w14:textId="77777777" w:rsidTr="35BB5BD5">
        <w:tc>
          <w:tcPr>
            <w:tcW w:w="3200" w:type="dxa"/>
            <w:shd w:val="clear" w:color="auto" w:fill="FFFFFF" w:themeFill="background1"/>
            <w:tcMar>
              <w:top w:w="60" w:type="dxa"/>
              <w:left w:w="100" w:type="dxa"/>
              <w:bottom w:w="60" w:type="dxa"/>
              <w:right w:w="100" w:type="dxa"/>
            </w:tcMar>
            <w:vAlign w:val="center"/>
          </w:tcPr>
          <w:p w14:paraId="4182C099" w14:textId="77777777" w:rsidR="00E17CAB" w:rsidRDefault="0032398C">
            <w:r>
              <w:rPr>
                <w:b/>
                <w:bCs/>
                <w:color w:val="444444"/>
                <w:sz w:val="19"/>
                <w:szCs w:val="19"/>
              </w:rPr>
              <w:t>Land use</w:t>
            </w:r>
          </w:p>
        </w:tc>
        <w:tc>
          <w:tcPr>
            <w:tcW w:w="5800" w:type="dxa"/>
            <w:shd w:val="clear" w:color="auto" w:fill="FFFFFF" w:themeFill="background1"/>
            <w:tcMar>
              <w:top w:w="60" w:type="dxa"/>
              <w:left w:w="100" w:type="dxa"/>
              <w:bottom w:w="60" w:type="dxa"/>
              <w:right w:w="100" w:type="dxa"/>
            </w:tcMar>
            <w:vAlign w:val="center"/>
          </w:tcPr>
          <w:p w14:paraId="4182C09A" w14:textId="77777777" w:rsidR="00E17CAB" w:rsidRDefault="0032398C">
            <w:pPr>
              <w:rPr>
                <w:sz w:val="19"/>
                <w:szCs w:val="19"/>
              </w:rPr>
            </w:pPr>
            <w:r w:rsidRPr="20C42A04">
              <w:rPr>
                <w:sz w:val="19"/>
                <w:szCs w:val="19"/>
              </w:rPr>
              <w:t>Other</w:t>
            </w:r>
          </w:p>
        </w:tc>
      </w:tr>
      <w:tr w:rsidR="00E17CAB" w14:paraId="4182C09E" w14:textId="77777777">
        <w:tc>
          <w:tcPr>
            <w:tcW w:w="3200" w:type="dxa"/>
            <w:shd w:val="clear" w:color="auto" w:fill="E4F5F6"/>
            <w:tcMar>
              <w:top w:w="60" w:type="dxa"/>
              <w:left w:w="100" w:type="dxa"/>
              <w:bottom w:w="60" w:type="dxa"/>
              <w:right w:w="100" w:type="dxa"/>
            </w:tcMar>
            <w:vAlign w:val="center"/>
          </w:tcPr>
          <w:p w14:paraId="4182C09C" w14:textId="77777777" w:rsidR="00E17CAB" w:rsidRDefault="0032398C">
            <w:r>
              <w:rPr>
                <w:b/>
                <w:bCs/>
                <w:color w:val="444444"/>
                <w:sz w:val="19"/>
                <w:szCs w:val="19"/>
              </w:rPr>
              <w:t>Other</w:t>
            </w:r>
          </w:p>
        </w:tc>
        <w:tc>
          <w:tcPr>
            <w:tcW w:w="5800" w:type="dxa"/>
            <w:shd w:val="clear" w:color="auto" w:fill="E4F5F6"/>
            <w:tcMar>
              <w:top w:w="60" w:type="dxa"/>
              <w:left w:w="100" w:type="dxa"/>
              <w:bottom w:w="60" w:type="dxa"/>
              <w:right w:w="100" w:type="dxa"/>
            </w:tcMar>
            <w:vAlign w:val="center"/>
          </w:tcPr>
          <w:p w14:paraId="4182C09D" w14:textId="77777777" w:rsidR="00E17CAB" w:rsidRDefault="0032398C">
            <w:pPr>
              <w:rPr>
                <w:sz w:val="19"/>
                <w:szCs w:val="19"/>
              </w:rPr>
            </w:pPr>
            <w:r w:rsidRPr="20C42A04">
              <w:rPr>
                <w:sz w:val="19"/>
                <w:szCs w:val="19"/>
              </w:rPr>
              <w:t>Works within a river / stream</w:t>
            </w:r>
          </w:p>
        </w:tc>
      </w:tr>
      <w:tr w:rsidR="00E17CAB" w14:paraId="4182C0A1" w14:textId="77777777" w:rsidTr="35BB5BD5">
        <w:tc>
          <w:tcPr>
            <w:tcW w:w="3200" w:type="dxa"/>
            <w:shd w:val="clear" w:color="auto" w:fill="FFFFFF" w:themeFill="background1"/>
            <w:tcMar>
              <w:top w:w="60" w:type="dxa"/>
              <w:left w:w="100" w:type="dxa"/>
              <w:bottom w:w="60" w:type="dxa"/>
              <w:right w:w="100" w:type="dxa"/>
            </w:tcMar>
            <w:vAlign w:val="center"/>
          </w:tcPr>
          <w:p w14:paraId="4182C09F" w14:textId="77777777" w:rsidR="00E17CAB" w:rsidRDefault="0032398C">
            <w:r>
              <w:rPr>
                <w:b/>
                <w:bCs/>
                <w:color w:val="444444"/>
                <w:sz w:val="19"/>
                <w:szCs w:val="19"/>
              </w:rPr>
              <w:t>Other</w:t>
            </w:r>
          </w:p>
        </w:tc>
        <w:tc>
          <w:tcPr>
            <w:tcW w:w="5800" w:type="dxa"/>
            <w:shd w:val="clear" w:color="auto" w:fill="FFFFFF" w:themeFill="background1"/>
            <w:tcMar>
              <w:top w:w="60" w:type="dxa"/>
              <w:left w:w="100" w:type="dxa"/>
              <w:bottom w:w="60" w:type="dxa"/>
              <w:right w:w="100" w:type="dxa"/>
            </w:tcMar>
            <w:vAlign w:val="center"/>
          </w:tcPr>
          <w:p w14:paraId="4182C0A0" w14:textId="77777777" w:rsidR="00E17CAB" w:rsidRDefault="0032398C">
            <w:pPr>
              <w:rPr>
                <w:sz w:val="19"/>
                <w:szCs w:val="19"/>
              </w:rPr>
            </w:pPr>
            <w:r w:rsidRPr="20C42A04">
              <w:rPr>
                <w:sz w:val="19"/>
                <w:szCs w:val="19"/>
              </w:rPr>
              <w:t>Other</w:t>
            </w:r>
          </w:p>
        </w:tc>
      </w:tr>
    </w:tbl>
    <w:p w14:paraId="5F347663" w14:textId="77777777" w:rsidR="00D436A8" w:rsidRDefault="00D436A8">
      <w:pPr>
        <w:pBdr>
          <w:bottom w:val="single" w:sz="6" w:space="2" w:color="007E9E"/>
        </w:pBdr>
        <w:spacing w:before="240" w:after="100"/>
        <w:rPr>
          <w:b/>
          <w:bCs/>
          <w:color w:val="07435C"/>
          <w:sz w:val="23"/>
          <w:szCs w:val="23"/>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00"/>
      </w:tblGrid>
      <w:tr w:rsidR="00D436A8" w14:paraId="01EDFC22" w14:textId="77777777" w:rsidTr="00A11EDF">
        <w:trPr>
          <w:tblHeader/>
        </w:trPr>
        <w:tc>
          <w:tcPr>
            <w:tcW w:w="3200" w:type="dxa"/>
            <w:shd w:val="clear" w:color="auto" w:fill="07435C"/>
            <w:tcMar>
              <w:top w:w="60" w:type="dxa"/>
              <w:left w:w="100" w:type="dxa"/>
              <w:bottom w:w="60" w:type="dxa"/>
              <w:right w:w="100" w:type="dxa"/>
            </w:tcMar>
            <w:vAlign w:val="center"/>
          </w:tcPr>
          <w:p w14:paraId="1E2F81B9" w14:textId="77777777" w:rsidR="00D436A8" w:rsidRDefault="00D436A8" w:rsidP="00A11EDF">
            <w:r>
              <w:rPr>
                <w:b/>
                <w:bCs/>
                <w:color w:val="FFFFFF"/>
                <w:sz w:val="19"/>
                <w:szCs w:val="19"/>
              </w:rPr>
              <w:t>Consent type</w:t>
            </w:r>
          </w:p>
        </w:tc>
        <w:tc>
          <w:tcPr>
            <w:tcW w:w="5800" w:type="dxa"/>
            <w:shd w:val="clear" w:color="auto" w:fill="07435C"/>
            <w:tcMar>
              <w:top w:w="60" w:type="dxa"/>
              <w:left w:w="100" w:type="dxa"/>
              <w:bottom w:w="60" w:type="dxa"/>
              <w:right w:w="100" w:type="dxa"/>
            </w:tcMar>
            <w:vAlign w:val="center"/>
          </w:tcPr>
          <w:p w14:paraId="1F9067E2" w14:textId="77777777" w:rsidR="00D436A8" w:rsidRDefault="00D436A8" w:rsidP="00A11EDF">
            <w:r>
              <w:rPr>
                <w:b/>
                <w:bCs/>
                <w:color w:val="FFFFFF"/>
                <w:sz w:val="19"/>
                <w:szCs w:val="19"/>
              </w:rPr>
              <w:t>Sub-type</w:t>
            </w:r>
          </w:p>
        </w:tc>
      </w:tr>
      <w:tr w:rsidR="00D436A8" w14:paraId="57590047" w14:textId="77777777" w:rsidTr="00D436A8">
        <w:tc>
          <w:tcPr>
            <w:tcW w:w="3200" w:type="dxa"/>
            <w:vMerge w:val="restart"/>
            <w:shd w:val="clear" w:color="auto" w:fill="E4F5F6"/>
            <w:tcMar>
              <w:top w:w="60" w:type="dxa"/>
              <w:left w:w="100" w:type="dxa"/>
              <w:bottom w:w="60" w:type="dxa"/>
              <w:right w:w="100" w:type="dxa"/>
            </w:tcMar>
            <w:vAlign w:val="center"/>
          </w:tcPr>
          <w:p w14:paraId="21EE4C37" w14:textId="77777777" w:rsidR="00D436A8" w:rsidRDefault="00D436A8" w:rsidP="00A11EDF">
            <w:r>
              <w:rPr>
                <w:b/>
                <w:bCs/>
                <w:color w:val="444444"/>
                <w:sz w:val="19"/>
                <w:szCs w:val="19"/>
              </w:rPr>
              <w:t>Water permit (water take)</w:t>
            </w:r>
          </w:p>
        </w:tc>
        <w:tc>
          <w:tcPr>
            <w:tcW w:w="5800" w:type="dxa"/>
            <w:shd w:val="clear" w:color="auto" w:fill="E4F5F6"/>
            <w:tcMar>
              <w:top w:w="60" w:type="dxa"/>
              <w:left w:w="100" w:type="dxa"/>
              <w:bottom w:w="60" w:type="dxa"/>
              <w:right w:w="100" w:type="dxa"/>
            </w:tcMar>
            <w:vAlign w:val="center"/>
          </w:tcPr>
          <w:p w14:paraId="4DEEA5BC" w14:textId="063A445A" w:rsidR="00D436A8" w:rsidRDefault="00D436A8" w:rsidP="00A11EDF">
            <w:pPr>
              <w:rPr>
                <w:sz w:val="19"/>
                <w:szCs w:val="19"/>
              </w:rPr>
            </w:pPr>
            <w:r w:rsidRPr="220CDC1E">
              <w:rPr>
                <w:sz w:val="19"/>
                <w:szCs w:val="19"/>
              </w:rPr>
              <w:t xml:space="preserve">Surface water </w:t>
            </w:r>
            <w:proofErr w:type="gramStart"/>
            <w:r w:rsidRPr="220CDC1E">
              <w:rPr>
                <w:sz w:val="19"/>
                <w:szCs w:val="19"/>
              </w:rPr>
              <w:t>take</w:t>
            </w:r>
            <w:proofErr w:type="gramEnd"/>
          </w:p>
        </w:tc>
      </w:tr>
      <w:tr w:rsidR="00D436A8" w14:paraId="7434A005" w14:textId="77777777" w:rsidTr="220CDC1E">
        <w:tc>
          <w:tcPr>
            <w:tcW w:w="3200" w:type="dxa"/>
            <w:vMerge/>
            <w:tcMar>
              <w:top w:w="60" w:type="dxa"/>
              <w:left w:w="100" w:type="dxa"/>
              <w:bottom w:w="60" w:type="dxa"/>
              <w:right w:w="100" w:type="dxa"/>
            </w:tcMar>
            <w:vAlign w:val="center"/>
          </w:tcPr>
          <w:p w14:paraId="0C6C7B9D" w14:textId="40A341F7" w:rsidR="00D436A8" w:rsidRDefault="00D436A8" w:rsidP="00A11EDF"/>
        </w:tc>
        <w:tc>
          <w:tcPr>
            <w:tcW w:w="5800" w:type="dxa"/>
            <w:shd w:val="clear" w:color="auto" w:fill="E4F5F6"/>
            <w:tcMar>
              <w:top w:w="60" w:type="dxa"/>
              <w:left w:w="100" w:type="dxa"/>
              <w:bottom w:w="60" w:type="dxa"/>
              <w:right w:w="100" w:type="dxa"/>
            </w:tcMar>
            <w:vAlign w:val="center"/>
          </w:tcPr>
          <w:p w14:paraId="38CEE504" w14:textId="039BB270" w:rsidR="00D436A8" w:rsidRDefault="00D436A8" w:rsidP="00A11EDF">
            <w:pPr>
              <w:rPr>
                <w:sz w:val="19"/>
                <w:szCs w:val="19"/>
              </w:rPr>
            </w:pPr>
            <w:r w:rsidRPr="220CDC1E">
              <w:rPr>
                <w:sz w:val="19"/>
                <w:szCs w:val="19"/>
              </w:rPr>
              <w:t xml:space="preserve">Groundwater </w:t>
            </w:r>
            <w:proofErr w:type="gramStart"/>
            <w:r w:rsidRPr="220CDC1E">
              <w:rPr>
                <w:sz w:val="19"/>
                <w:szCs w:val="19"/>
              </w:rPr>
              <w:t>take</w:t>
            </w:r>
            <w:proofErr w:type="gramEnd"/>
          </w:p>
        </w:tc>
      </w:tr>
      <w:tr w:rsidR="00D436A8" w14:paraId="6D650D60" w14:textId="77777777" w:rsidTr="220CDC1E">
        <w:tc>
          <w:tcPr>
            <w:tcW w:w="3200" w:type="dxa"/>
            <w:vMerge/>
            <w:tcMar>
              <w:top w:w="60" w:type="dxa"/>
              <w:left w:w="100" w:type="dxa"/>
              <w:bottom w:w="60" w:type="dxa"/>
              <w:right w:w="100" w:type="dxa"/>
            </w:tcMar>
            <w:vAlign w:val="center"/>
          </w:tcPr>
          <w:p w14:paraId="21EBCA4B" w14:textId="52268150" w:rsidR="00D436A8" w:rsidRDefault="00D436A8" w:rsidP="00A11EDF"/>
        </w:tc>
        <w:tc>
          <w:tcPr>
            <w:tcW w:w="5800" w:type="dxa"/>
            <w:shd w:val="clear" w:color="auto" w:fill="E4F5F6"/>
            <w:tcMar>
              <w:top w:w="60" w:type="dxa"/>
              <w:left w:w="100" w:type="dxa"/>
              <w:bottom w:w="60" w:type="dxa"/>
              <w:right w:w="100" w:type="dxa"/>
            </w:tcMar>
            <w:vAlign w:val="center"/>
          </w:tcPr>
          <w:p w14:paraId="6DBC5711" w14:textId="48F7BAA5" w:rsidR="00D436A8" w:rsidRDefault="00D436A8" w:rsidP="00A11EDF">
            <w:pPr>
              <w:rPr>
                <w:sz w:val="19"/>
                <w:szCs w:val="19"/>
              </w:rPr>
            </w:pPr>
            <w:r w:rsidRPr="220CDC1E">
              <w:rPr>
                <w:sz w:val="19"/>
                <w:szCs w:val="19"/>
              </w:rPr>
              <w:t xml:space="preserve">Coastal water </w:t>
            </w:r>
            <w:proofErr w:type="gramStart"/>
            <w:r w:rsidRPr="220CDC1E">
              <w:rPr>
                <w:sz w:val="19"/>
                <w:szCs w:val="19"/>
              </w:rPr>
              <w:t>take</w:t>
            </w:r>
            <w:proofErr w:type="gramEnd"/>
          </w:p>
        </w:tc>
      </w:tr>
      <w:tr w:rsidR="00D436A8" w14:paraId="086FF202" w14:textId="77777777" w:rsidTr="00D409C6">
        <w:tc>
          <w:tcPr>
            <w:tcW w:w="3200" w:type="dxa"/>
            <w:vMerge w:val="restart"/>
            <w:tcMar>
              <w:top w:w="60" w:type="dxa"/>
              <w:left w:w="100" w:type="dxa"/>
              <w:bottom w:w="60" w:type="dxa"/>
              <w:right w:w="100" w:type="dxa"/>
            </w:tcMar>
            <w:vAlign w:val="center"/>
          </w:tcPr>
          <w:p w14:paraId="58BF12C9" w14:textId="77777777" w:rsidR="00D436A8" w:rsidRDefault="00D436A8" w:rsidP="00A11EDF">
            <w:r>
              <w:rPr>
                <w:b/>
                <w:bCs/>
                <w:color w:val="444444"/>
                <w:sz w:val="19"/>
                <w:szCs w:val="19"/>
              </w:rPr>
              <w:t>Water permit (other)</w:t>
            </w:r>
          </w:p>
        </w:tc>
        <w:tc>
          <w:tcPr>
            <w:tcW w:w="5800" w:type="dxa"/>
            <w:tcMar>
              <w:top w:w="60" w:type="dxa"/>
              <w:left w:w="100" w:type="dxa"/>
              <w:bottom w:w="60" w:type="dxa"/>
              <w:right w:w="100" w:type="dxa"/>
            </w:tcMar>
            <w:vAlign w:val="center"/>
          </w:tcPr>
          <w:p w14:paraId="35408D0D" w14:textId="7D879553" w:rsidR="00D436A8" w:rsidRDefault="00D436A8" w:rsidP="00A11EDF">
            <w:pPr>
              <w:rPr>
                <w:sz w:val="19"/>
                <w:szCs w:val="19"/>
              </w:rPr>
            </w:pPr>
            <w:r w:rsidRPr="220CDC1E">
              <w:rPr>
                <w:sz w:val="19"/>
                <w:szCs w:val="19"/>
              </w:rPr>
              <w:t>Diversion</w:t>
            </w:r>
          </w:p>
        </w:tc>
      </w:tr>
      <w:tr w:rsidR="00D436A8" w14:paraId="7D98127D" w14:textId="77777777" w:rsidTr="00D409C6">
        <w:tc>
          <w:tcPr>
            <w:tcW w:w="3200" w:type="dxa"/>
            <w:vMerge/>
            <w:tcMar>
              <w:top w:w="60" w:type="dxa"/>
              <w:left w:w="100" w:type="dxa"/>
              <w:bottom w:w="60" w:type="dxa"/>
              <w:right w:w="100" w:type="dxa"/>
            </w:tcMar>
            <w:vAlign w:val="center"/>
          </w:tcPr>
          <w:p w14:paraId="49A3F8BD" w14:textId="4F572047" w:rsidR="00D436A8" w:rsidRDefault="00D436A8" w:rsidP="00A11EDF"/>
        </w:tc>
        <w:tc>
          <w:tcPr>
            <w:tcW w:w="5800" w:type="dxa"/>
            <w:tcMar>
              <w:top w:w="60" w:type="dxa"/>
              <w:left w:w="100" w:type="dxa"/>
              <w:bottom w:w="60" w:type="dxa"/>
              <w:right w:w="100" w:type="dxa"/>
            </w:tcMar>
            <w:vAlign w:val="center"/>
          </w:tcPr>
          <w:p w14:paraId="328A4579" w14:textId="6AFA08B4" w:rsidR="00D436A8" w:rsidRDefault="00D436A8" w:rsidP="00A11EDF">
            <w:pPr>
              <w:rPr>
                <w:sz w:val="19"/>
                <w:szCs w:val="19"/>
              </w:rPr>
            </w:pPr>
            <w:r w:rsidRPr="220CDC1E">
              <w:rPr>
                <w:sz w:val="19"/>
                <w:szCs w:val="19"/>
              </w:rPr>
              <w:t>Dam</w:t>
            </w:r>
          </w:p>
        </w:tc>
      </w:tr>
      <w:tr w:rsidR="00D436A8" w14:paraId="2AF66ABD" w14:textId="77777777" w:rsidTr="00D409C6">
        <w:tc>
          <w:tcPr>
            <w:tcW w:w="3200" w:type="dxa"/>
            <w:vMerge/>
            <w:tcMar>
              <w:top w:w="60" w:type="dxa"/>
              <w:left w:w="100" w:type="dxa"/>
              <w:bottom w:w="60" w:type="dxa"/>
              <w:right w:w="100" w:type="dxa"/>
            </w:tcMar>
            <w:vAlign w:val="center"/>
          </w:tcPr>
          <w:p w14:paraId="4E0A35F4" w14:textId="5C7E21C0" w:rsidR="00D436A8" w:rsidRDefault="00D436A8" w:rsidP="00A11EDF"/>
        </w:tc>
        <w:tc>
          <w:tcPr>
            <w:tcW w:w="5800" w:type="dxa"/>
            <w:tcMar>
              <w:top w:w="60" w:type="dxa"/>
              <w:left w:w="100" w:type="dxa"/>
              <w:bottom w:w="60" w:type="dxa"/>
              <w:right w:w="100" w:type="dxa"/>
            </w:tcMar>
            <w:vAlign w:val="center"/>
          </w:tcPr>
          <w:p w14:paraId="78C4A4E2" w14:textId="0FBB4614" w:rsidR="00D436A8" w:rsidRDefault="00D436A8" w:rsidP="00A11EDF">
            <w:pPr>
              <w:rPr>
                <w:sz w:val="19"/>
                <w:szCs w:val="19"/>
              </w:rPr>
            </w:pPr>
            <w:r w:rsidRPr="220CDC1E">
              <w:rPr>
                <w:sz w:val="19"/>
                <w:szCs w:val="19"/>
              </w:rPr>
              <w:t>Other</w:t>
            </w:r>
          </w:p>
        </w:tc>
      </w:tr>
      <w:tr w:rsidR="00D436A8" w14:paraId="2405966D" w14:textId="77777777" w:rsidTr="00D436A8">
        <w:tc>
          <w:tcPr>
            <w:tcW w:w="3200" w:type="dxa"/>
            <w:vMerge w:val="restart"/>
            <w:shd w:val="clear" w:color="auto" w:fill="E4F5F6"/>
            <w:tcMar>
              <w:top w:w="60" w:type="dxa"/>
              <w:left w:w="100" w:type="dxa"/>
              <w:bottom w:w="60" w:type="dxa"/>
              <w:right w:w="100" w:type="dxa"/>
            </w:tcMar>
            <w:vAlign w:val="center"/>
          </w:tcPr>
          <w:p w14:paraId="4A699938" w14:textId="77777777" w:rsidR="00D436A8" w:rsidRDefault="00D436A8" w:rsidP="00A11EDF">
            <w:r>
              <w:rPr>
                <w:b/>
                <w:bCs/>
                <w:color w:val="444444"/>
                <w:sz w:val="19"/>
                <w:szCs w:val="19"/>
              </w:rPr>
              <w:t>Discharge to water</w:t>
            </w:r>
          </w:p>
        </w:tc>
        <w:tc>
          <w:tcPr>
            <w:tcW w:w="5800" w:type="dxa"/>
            <w:shd w:val="clear" w:color="auto" w:fill="E4F5F6"/>
            <w:tcMar>
              <w:top w:w="60" w:type="dxa"/>
              <w:left w:w="100" w:type="dxa"/>
              <w:bottom w:w="60" w:type="dxa"/>
              <w:right w:w="100" w:type="dxa"/>
            </w:tcMar>
            <w:vAlign w:val="center"/>
          </w:tcPr>
          <w:p w14:paraId="5027DAE6" w14:textId="6AE8EE39" w:rsidR="00D436A8" w:rsidRDefault="00D436A8" w:rsidP="00A11EDF">
            <w:pPr>
              <w:rPr>
                <w:sz w:val="19"/>
                <w:szCs w:val="19"/>
              </w:rPr>
            </w:pPr>
            <w:r w:rsidRPr="220CDC1E">
              <w:rPr>
                <w:sz w:val="19"/>
                <w:szCs w:val="19"/>
              </w:rPr>
              <w:t>Treatment process output (backwash, sludge, slurry, etc)</w:t>
            </w:r>
          </w:p>
        </w:tc>
      </w:tr>
      <w:tr w:rsidR="00D436A8" w14:paraId="26E64814" w14:textId="77777777" w:rsidTr="220CDC1E">
        <w:tc>
          <w:tcPr>
            <w:tcW w:w="3200" w:type="dxa"/>
            <w:vMerge/>
            <w:tcMar>
              <w:top w:w="60" w:type="dxa"/>
              <w:left w:w="100" w:type="dxa"/>
              <w:bottom w:w="60" w:type="dxa"/>
              <w:right w:w="100" w:type="dxa"/>
            </w:tcMar>
            <w:vAlign w:val="center"/>
          </w:tcPr>
          <w:p w14:paraId="0568AA85" w14:textId="044ABA0B" w:rsidR="00D436A8" w:rsidRDefault="00D436A8" w:rsidP="00A11EDF"/>
        </w:tc>
        <w:tc>
          <w:tcPr>
            <w:tcW w:w="5800" w:type="dxa"/>
            <w:shd w:val="clear" w:color="auto" w:fill="E4F5F6"/>
            <w:tcMar>
              <w:top w:w="60" w:type="dxa"/>
              <w:left w:w="100" w:type="dxa"/>
              <w:bottom w:w="60" w:type="dxa"/>
              <w:right w:w="100" w:type="dxa"/>
            </w:tcMar>
            <w:vAlign w:val="center"/>
          </w:tcPr>
          <w:p w14:paraId="1B625868" w14:textId="5975B207" w:rsidR="00D436A8" w:rsidRDefault="00D436A8" w:rsidP="00A11EDF">
            <w:pPr>
              <w:rPr>
                <w:sz w:val="19"/>
                <w:szCs w:val="19"/>
              </w:rPr>
            </w:pPr>
            <w:r w:rsidRPr="220CDC1E">
              <w:rPr>
                <w:sz w:val="19"/>
                <w:szCs w:val="19"/>
              </w:rPr>
              <w:t>After final treatment process (e.g. scour valve within distribution network)</w:t>
            </w:r>
          </w:p>
        </w:tc>
      </w:tr>
      <w:tr w:rsidR="00D436A8" w14:paraId="092E9458" w14:textId="77777777" w:rsidTr="220CDC1E">
        <w:tc>
          <w:tcPr>
            <w:tcW w:w="3200" w:type="dxa"/>
            <w:vMerge/>
            <w:tcMar>
              <w:top w:w="60" w:type="dxa"/>
              <w:left w:w="100" w:type="dxa"/>
              <w:bottom w:w="60" w:type="dxa"/>
              <w:right w:w="100" w:type="dxa"/>
            </w:tcMar>
            <w:vAlign w:val="center"/>
          </w:tcPr>
          <w:p w14:paraId="6B67E6E1" w14:textId="41CFF2BD" w:rsidR="00D436A8" w:rsidRDefault="00D436A8" w:rsidP="00A11EDF"/>
        </w:tc>
        <w:tc>
          <w:tcPr>
            <w:tcW w:w="5800" w:type="dxa"/>
            <w:shd w:val="clear" w:color="auto" w:fill="E4F5F6"/>
            <w:tcMar>
              <w:top w:w="60" w:type="dxa"/>
              <w:left w:w="100" w:type="dxa"/>
              <w:bottom w:w="60" w:type="dxa"/>
              <w:right w:w="100" w:type="dxa"/>
            </w:tcMar>
            <w:vAlign w:val="center"/>
          </w:tcPr>
          <w:p w14:paraId="0C1127BF" w14:textId="0B3DFAEB" w:rsidR="00D436A8" w:rsidRDefault="00D436A8" w:rsidP="00A11EDF">
            <w:pPr>
              <w:rPr>
                <w:sz w:val="19"/>
                <w:szCs w:val="19"/>
              </w:rPr>
            </w:pPr>
            <w:r w:rsidRPr="220CDC1E">
              <w:rPr>
                <w:sz w:val="19"/>
                <w:szCs w:val="19"/>
              </w:rPr>
              <w:t>Other</w:t>
            </w:r>
          </w:p>
        </w:tc>
      </w:tr>
      <w:tr w:rsidR="00D436A8" w14:paraId="4CFF55BF" w14:textId="77777777" w:rsidTr="00D409C6">
        <w:tc>
          <w:tcPr>
            <w:tcW w:w="3200" w:type="dxa"/>
            <w:vMerge w:val="restart"/>
            <w:tcMar>
              <w:top w:w="60" w:type="dxa"/>
              <w:left w:w="100" w:type="dxa"/>
              <w:bottom w:w="60" w:type="dxa"/>
              <w:right w:w="100" w:type="dxa"/>
            </w:tcMar>
            <w:vAlign w:val="center"/>
          </w:tcPr>
          <w:p w14:paraId="5AFDB228" w14:textId="77777777" w:rsidR="00D436A8" w:rsidRDefault="00D436A8" w:rsidP="00A11EDF">
            <w:r>
              <w:rPr>
                <w:b/>
                <w:bCs/>
                <w:color w:val="444444"/>
                <w:sz w:val="19"/>
                <w:szCs w:val="19"/>
              </w:rPr>
              <w:t>Discharge to land</w:t>
            </w:r>
          </w:p>
        </w:tc>
        <w:tc>
          <w:tcPr>
            <w:tcW w:w="5800" w:type="dxa"/>
            <w:tcMar>
              <w:top w:w="60" w:type="dxa"/>
              <w:left w:w="100" w:type="dxa"/>
              <w:bottom w:w="60" w:type="dxa"/>
              <w:right w:w="100" w:type="dxa"/>
            </w:tcMar>
            <w:vAlign w:val="center"/>
          </w:tcPr>
          <w:p w14:paraId="51A89F97" w14:textId="3618BA4B" w:rsidR="00D436A8" w:rsidRDefault="00D436A8" w:rsidP="00A11EDF">
            <w:pPr>
              <w:rPr>
                <w:sz w:val="19"/>
                <w:szCs w:val="19"/>
              </w:rPr>
            </w:pPr>
            <w:r w:rsidRPr="220CDC1E">
              <w:rPr>
                <w:sz w:val="19"/>
                <w:szCs w:val="19"/>
              </w:rPr>
              <w:t>Treatment process output (backwash, sludge, slurry, etc)</w:t>
            </w:r>
          </w:p>
        </w:tc>
      </w:tr>
      <w:tr w:rsidR="00D436A8" w14:paraId="13C31151" w14:textId="77777777" w:rsidTr="00D409C6">
        <w:tc>
          <w:tcPr>
            <w:tcW w:w="3200" w:type="dxa"/>
            <w:vMerge/>
            <w:tcMar>
              <w:top w:w="60" w:type="dxa"/>
              <w:left w:w="100" w:type="dxa"/>
              <w:bottom w:w="60" w:type="dxa"/>
              <w:right w:w="100" w:type="dxa"/>
            </w:tcMar>
            <w:vAlign w:val="center"/>
          </w:tcPr>
          <w:p w14:paraId="7A895DD2" w14:textId="01254EE2" w:rsidR="00D436A8" w:rsidRDefault="00D436A8" w:rsidP="00A11EDF"/>
        </w:tc>
        <w:tc>
          <w:tcPr>
            <w:tcW w:w="5800" w:type="dxa"/>
            <w:tcMar>
              <w:top w:w="60" w:type="dxa"/>
              <w:left w:w="100" w:type="dxa"/>
              <w:bottom w:w="60" w:type="dxa"/>
              <w:right w:w="100" w:type="dxa"/>
            </w:tcMar>
            <w:vAlign w:val="center"/>
          </w:tcPr>
          <w:p w14:paraId="02E12E8A" w14:textId="295F02B8" w:rsidR="00D436A8" w:rsidRDefault="00D436A8" w:rsidP="00A11EDF">
            <w:pPr>
              <w:rPr>
                <w:sz w:val="19"/>
                <w:szCs w:val="19"/>
              </w:rPr>
            </w:pPr>
            <w:r w:rsidRPr="220CDC1E">
              <w:rPr>
                <w:sz w:val="19"/>
                <w:szCs w:val="19"/>
              </w:rPr>
              <w:t>After final treatment process (e.g. scour valve within distribution network)</w:t>
            </w:r>
          </w:p>
        </w:tc>
      </w:tr>
      <w:tr w:rsidR="00D436A8" w14:paraId="576AB8E9" w14:textId="77777777" w:rsidTr="00D409C6">
        <w:tc>
          <w:tcPr>
            <w:tcW w:w="3200" w:type="dxa"/>
            <w:vMerge/>
            <w:tcMar>
              <w:top w:w="60" w:type="dxa"/>
              <w:left w:w="100" w:type="dxa"/>
              <w:bottom w:w="60" w:type="dxa"/>
              <w:right w:w="100" w:type="dxa"/>
            </w:tcMar>
            <w:vAlign w:val="center"/>
          </w:tcPr>
          <w:p w14:paraId="3D7C1836" w14:textId="0F4FDE24" w:rsidR="00D436A8" w:rsidRDefault="00D436A8" w:rsidP="00A11EDF"/>
        </w:tc>
        <w:tc>
          <w:tcPr>
            <w:tcW w:w="5800" w:type="dxa"/>
            <w:tcMar>
              <w:top w:w="60" w:type="dxa"/>
              <w:left w:w="100" w:type="dxa"/>
              <w:bottom w:w="60" w:type="dxa"/>
              <w:right w:w="100" w:type="dxa"/>
            </w:tcMar>
            <w:vAlign w:val="center"/>
          </w:tcPr>
          <w:p w14:paraId="5CB99A8B" w14:textId="1CB74B53" w:rsidR="00D436A8" w:rsidRDefault="00D436A8" w:rsidP="00A11EDF">
            <w:pPr>
              <w:rPr>
                <w:sz w:val="19"/>
                <w:szCs w:val="19"/>
              </w:rPr>
            </w:pPr>
            <w:r w:rsidRPr="220CDC1E">
              <w:rPr>
                <w:sz w:val="19"/>
                <w:szCs w:val="19"/>
              </w:rPr>
              <w:t>Other</w:t>
            </w:r>
          </w:p>
        </w:tc>
      </w:tr>
      <w:tr w:rsidR="00D436A8" w14:paraId="412E4FCA" w14:textId="77777777" w:rsidTr="00D436A8">
        <w:tc>
          <w:tcPr>
            <w:tcW w:w="3200" w:type="dxa"/>
            <w:shd w:val="clear" w:color="auto" w:fill="E4F5F6"/>
            <w:tcMar>
              <w:top w:w="60" w:type="dxa"/>
              <w:left w:w="100" w:type="dxa"/>
              <w:bottom w:w="60" w:type="dxa"/>
              <w:right w:w="100" w:type="dxa"/>
            </w:tcMar>
            <w:vAlign w:val="center"/>
          </w:tcPr>
          <w:p w14:paraId="3444AA7F" w14:textId="77777777" w:rsidR="00D436A8" w:rsidRDefault="00D436A8" w:rsidP="00A11EDF">
            <w:r>
              <w:rPr>
                <w:b/>
                <w:bCs/>
                <w:color w:val="444444"/>
                <w:sz w:val="19"/>
                <w:szCs w:val="19"/>
              </w:rPr>
              <w:t>Bore permit</w:t>
            </w:r>
          </w:p>
        </w:tc>
        <w:tc>
          <w:tcPr>
            <w:tcW w:w="5800" w:type="dxa"/>
            <w:shd w:val="clear" w:color="auto" w:fill="E4F5F6"/>
            <w:tcMar>
              <w:top w:w="60" w:type="dxa"/>
              <w:left w:w="100" w:type="dxa"/>
              <w:bottom w:w="60" w:type="dxa"/>
              <w:right w:w="100" w:type="dxa"/>
            </w:tcMar>
            <w:vAlign w:val="center"/>
          </w:tcPr>
          <w:p w14:paraId="494D9A89" w14:textId="4F505776" w:rsidR="00D436A8" w:rsidRDefault="00D436A8" w:rsidP="00A11EDF">
            <w:pPr>
              <w:rPr>
                <w:sz w:val="19"/>
                <w:szCs w:val="19"/>
              </w:rPr>
            </w:pPr>
            <w:r w:rsidRPr="220CDC1E">
              <w:rPr>
                <w:sz w:val="19"/>
                <w:szCs w:val="19"/>
              </w:rPr>
              <w:t>Well drilling and construction</w:t>
            </w:r>
          </w:p>
        </w:tc>
      </w:tr>
      <w:tr w:rsidR="00D436A8" w14:paraId="5EC6C34E" w14:textId="77777777" w:rsidTr="00D409C6">
        <w:tc>
          <w:tcPr>
            <w:tcW w:w="3200" w:type="dxa"/>
            <w:vMerge w:val="restart"/>
            <w:tcMar>
              <w:top w:w="60" w:type="dxa"/>
              <w:left w:w="100" w:type="dxa"/>
              <w:bottom w:w="60" w:type="dxa"/>
              <w:right w:w="100" w:type="dxa"/>
            </w:tcMar>
            <w:vAlign w:val="center"/>
          </w:tcPr>
          <w:p w14:paraId="28B7BFF1" w14:textId="77777777" w:rsidR="00D436A8" w:rsidRDefault="00D436A8" w:rsidP="00A11EDF">
            <w:r>
              <w:rPr>
                <w:b/>
                <w:bCs/>
                <w:color w:val="444444"/>
                <w:sz w:val="19"/>
                <w:szCs w:val="19"/>
              </w:rPr>
              <w:t>Coastal permit</w:t>
            </w:r>
          </w:p>
        </w:tc>
        <w:tc>
          <w:tcPr>
            <w:tcW w:w="5800" w:type="dxa"/>
            <w:tcMar>
              <w:top w:w="60" w:type="dxa"/>
              <w:left w:w="100" w:type="dxa"/>
              <w:bottom w:w="60" w:type="dxa"/>
              <w:right w:w="100" w:type="dxa"/>
            </w:tcMar>
            <w:vAlign w:val="center"/>
          </w:tcPr>
          <w:p w14:paraId="2C4B45F0" w14:textId="69D4E5CF" w:rsidR="00D436A8" w:rsidRDefault="00D436A8" w:rsidP="00A11EDF">
            <w:pPr>
              <w:rPr>
                <w:sz w:val="19"/>
                <w:szCs w:val="19"/>
              </w:rPr>
            </w:pPr>
            <w:r w:rsidRPr="220CDC1E">
              <w:rPr>
                <w:sz w:val="19"/>
                <w:szCs w:val="19"/>
              </w:rPr>
              <w:t>Discharge to coastal water</w:t>
            </w:r>
          </w:p>
        </w:tc>
      </w:tr>
      <w:tr w:rsidR="00D436A8" w14:paraId="6831AA9A" w14:textId="77777777" w:rsidTr="00D409C6">
        <w:tc>
          <w:tcPr>
            <w:tcW w:w="3200" w:type="dxa"/>
            <w:vMerge/>
            <w:tcMar>
              <w:top w:w="60" w:type="dxa"/>
              <w:left w:w="100" w:type="dxa"/>
              <w:bottom w:w="60" w:type="dxa"/>
              <w:right w:w="100" w:type="dxa"/>
            </w:tcMar>
            <w:vAlign w:val="center"/>
          </w:tcPr>
          <w:p w14:paraId="0A3F6D3E" w14:textId="2EE43CD9" w:rsidR="00D436A8" w:rsidRDefault="00D436A8" w:rsidP="00A11EDF"/>
        </w:tc>
        <w:tc>
          <w:tcPr>
            <w:tcW w:w="5800" w:type="dxa"/>
            <w:tcMar>
              <w:top w:w="60" w:type="dxa"/>
              <w:left w:w="100" w:type="dxa"/>
              <w:bottom w:w="60" w:type="dxa"/>
              <w:right w:w="100" w:type="dxa"/>
            </w:tcMar>
            <w:vAlign w:val="center"/>
          </w:tcPr>
          <w:p w14:paraId="3E4E9833" w14:textId="5EC16710" w:rsidR="00D436A8" w:rsidRDefault="00D436A8" w:rsidP="00A11EDF">
            <w:pPr>
              <w:rPr>
                <w:sz w:val="19"/>
                <w:szCs w:val="19"/>
              </w:rPr>
            </w:pPr>
            <w:r w:rsidRPr="220CDC1E">
              <w:rPr>
                <w:sz w:val="19"/>
                <w:szCs w:val="19"/>
              </w:rPr>
              <w:t>Other</w:t>
            </w:r>
          </w:p>
        </w:tc>
      </w:tr>
      <w:tr w:rsidR="00D436A8" w14:paraId="674C0B9A" w14:textId="77777777" w:rsidTr="00D409C6">
        <w:tc>
          <w:tcPr>
            <w:tcW w:w="3200" w:type="dxa"/>
            <w:shd w:val="clear" w:color="auto" w:fill="E4F5F6"/>
            <w:tcMar>
              <w:top w:w="60" w:type="dxa"/>
              <w:left w:w="100" w:type="dxa"/>
              <w:bottom w:w="60" w:type="dxa"/>
              <w:right w:w="100" w:type="dxa"/>
            </w:tcMar>
            <w:vAlign w:val="center"/>
          </w:tcPr>
          <w:p w14:paraId="546ABA20" w14:textId="77777777" w:rsidR="00D436A8" w:rsidRDefault="00D436A8" w:rsidP="00A11EDF">
            <w:r>
              <w:rPr>
                <w:b/>
                <w:bCs/>
                <w:color w:val="444444"/>
                <w:sz w:val="19"/>
                <w:szCs w:val="19"/>
              </w:rPr>
              <w:t>Discharge to air</w:t>
            </w:r>
          </w:p>
        </w:tc>
        <w:tc>
          <w:tcPr>
            <w:tcW w:w="5800" w:type="dxa"/>
            <w:shd w:val="clear" w:color="auto" w:fill="E4F5F6"/>
            <w:tcMar>
              <w:top w:w="60" w:type="dxa"/>
              <w:left w:w="100" w:type="dxa"/>
              <w:bottom w:w="60" w:type="dxa"/>
              <w:right w:w="100" w:type="dxa"/>
            </w:tcMar>
            <w:vAlign w:val="center"/>
          </w:tcPr>
          <w:p w14:paraId="1D7331D9" w14:textId="1CA60EE6" w:rsidR="00D436A8" w:rsidRDefault="00D436A8" w:rsidP="00A11EDF">
            <w:pPr>
              <w:rPr>
                <w:sz w:val="19"/>
                <w:szCs w:val="19"/>
              </w:rPr>
            </w:pPr>
            <w:r w:rsidRPr="220CDC1E">
              <w:rPr>
                <w:sz w:val="19"/>
                <w:szCs w:val="19"/>
              </w:rPr>
              <w:t>Discharge to air</w:t>
            </w:r>
          </w:p>
        </w:tc>
      </w:tr>
      <w:tr w:rsidR="00D436A8" w14:paraId="67F65F40" w14:textId="77777777" w:rsidTr="00D409C6">
        <w:tc>
          <w:tcPr>
            <w:tcW w:w="3200" w:type="dxa"/>
            <w:vMerge w:val="restart"/>
            <w:tcMar>
              <w:top w:w="60" w:type="dxa"/>
              <w:left w:w="100" w:type="dxa"/>
              <w:bottom w:w="60" w:type="dxa"/>
              <w:right w:w="100" w:type="dxa"/>
            </w:tcMar>
            <w:vAlign w:val="center"/>
          </w:tcPr>
          <w:p w14:paraId="6B65EE81" w14:textId="77777777" w:rsidR="00D436A8" w:rsidRDefault="00D436A8" w:rsidP="00A11EDF">
            <w:r>
              <w:rPr>
                <w:b/>
                <w:bCs/>
                <w:color w:val="444444"/>
                <w:sz w:val="19"/>
                <w:szCs w:val="19"/>
              </w:rPr>
              <w:t>Land use</w:t>
            </w:r>
          </w:p>
        </w:tc>
        <w:tc>
          <w:tcPr>
            <w:tcW w:w="5800" w:type="dxa"/>
            <w:tcMar>
              <w:top w:w="60" w:type="dxa"/>
              <w:left w:w="100" w:type="dxa"/>
              <w:bottom w:w="60" w:type="dxa"/>
              <w:right w:w="100" w:type="dxa"/>
            </w:tcMar>
            <w:vAlign w:val="center"/>
          </w:tcPr>
          <w:p w14:paraId="407BC9B8" w14:textId="45D5C4E9" w:rsidR="00D436A8" w:rsidRDefault="00D436A8" w:rsidP="00A11EDF">
            <w:pPr>
              <w:rPr>
                <w:sz w:val="19"/>
                <w:szCs w:val="19"/>
              </w:rPr>
            </w:pPr>
            <w:r w:rsidRPr="220CDC1E">
              <w:rPr>
                <w:sz w:val="19"/>
                <w:szCs w:val="19"/>
              </w:rPr>
              <w:t>Construction</w:t>
            </w:r>
          </w:p>
        </w:tc>
      </w:tr>
      <w:tr w:rsidR="00D436A8" w14:paraId="22B61A37" w14:textId="77777777" w:rsidTr="00D409C6">
        <w:tc>
          <w:tcPr>
            <w:tcW w:w="3200" w:type="dxa"/>
            <w:vMerge/>
            <w:tcMar>
              <w:top w:w="60" w:type="dxa"/>
              <w:left w:w="100" w:type="dxa"/>
              <w:bottom w:w="60" w:type="dxa"/>
              <w:right w:w="100" w:type="dxa"/>
            </w:tcMar>
            <w:vAlign w:val="center"/>
          </w:tcPr>
          <w:p w14:paraId="71B0F80F" w14:textId="5CCF03B7" w:rsidR="00D436A8" w:rsidRDefault="00D436A8" w:rsidP="00A11EDF"/>
        </w:tc>
        <w:tc>
          <w:tcPr>
            <w:tcW w:w="5800" w:type="dxa"/>
            <w:tcMar>
              <w:top w:w="60" w:type="dxa"/>
              <w:left w:w="100" w:type="dxa"/>
              <w:bottom w:w="60" w:type="dxa"/>
              <w:right w:w="100" w:type="dxa"/>
            </w:tcMar>
            <w:vAlign w:val="center"/>
          </w:tcPr>
          <w:p w14:paraId="2D29412D" w14:textId="3A7120D6" w:rsidR="00D436A8" w:rsidRDefault="00D436A8" w:rsidP="00A11EDF">
            <w:pPr>
              <w:rPr>
                <w:sz w:val="19"/>
                <w:szCs w:val="19"/>
              </w:rPr>
            </w:pPr>
            <w:r w:rsidRPr="220CDC1E">
              <w:rPr>
                <w:sz w:val="19"/>
                <w:szCs w:val="19"/>
              </w:rPr>
              <w:t>Other</w:t>
            </w:r>
          </w:p>
        </w:tc>
      </w:tr>
      <w:tr w:rsidR="00D436A8" w14:paraId="5088FC8B" w14:textId="77777777" w:rsidTr="00D436A8">
        <w:tc>
          <w:tcPr>
            <w:tcW w:w="3200" w:type="dxa"/>
            <w:vMerge w:val="restart"/>
            <w:shd w:val="clear" w:color="auto" w:fill="E4F5F6"/>
            <w:tcMar>
              <w:top w:w="60" w:type="dxa"/>
              <w:left w:w="100" w:type="dxa"/>
              <w:bottom w:w="60" w:type="dxa"/>
              <w:right w:w="100" w:type="dxa"/>
            </w:tcMar>
            <w:vAlign w:val="center"/>
          </w:tcPr>
          <w:p w14:paraId="3F1872AB" w14:textId="77777777" w:rsidR="00D436A8" w:rsidRDefault="00D436A8" w:rsidP="00A11EDF">
            <w:r>
              <w:rPr>
                <w:b/>
                <w:bCs/>
                <w:color w:val="444444"/>
                <w:sz w:val="19"/>
                <w:szCs w:val="19"/>
              </w:rPr>
              <w:t>Other</w:t>
            </w:r>
          </w:p>
        </w:tc>
        <w:tc>
          <w:tcPr>
            <w:tcW w:w="5800" w:type="dxa"/>
            <w:shd w:val="clear" w:color="auto" w:fill="E4F5F6"/>
            <w:tcMar>
              <w:top w:w="60" w:type="dxa"/>
              <w:left w:w="100" w:type="dxa"/>
              <w:bottom w:w="60" w:type="dxa"/>
              <w:right w:w="100" w:type="dxa"/>
            </w:tcMar>
            <w:vAlign w:val="center"/>
          </w:tcPr>
          <w:p w14:paraId="27F3D6ED" w14:textId="08C99810" w:rsidR="00D436A8" w:rsidRDefault="00D436A8" w:rsidP="00A11EDF">
            <w:pPr>
              <w:rPr>
                <w:sz w:val="19"/>
                <w:szCs w:val="19"/>
              </w:rPr>
            </w:pPr>
            <w:r w:rsidRPr="220CDC1E">
              <w:rPr>
                <w:sz w:val="19"/>
                <w:szCs w:val="19"/>
              </w:rPr>
              <w:t>Works within a river / stream</w:t>
            </w:r>
          </w:p>
        </w:tc>
      </w:tr>
      <w:tr w:rsidR="00D436A8" w14:paraId="67970254" w14:textId="77777777" w:rsidTr="220CDC1E">
        <w:tc>
          <w:tcPr>
            <w:tcW w:w="3200" w:type="dxa"/>
            <w:vMerge/>
            <w:tcMar>
              <w:top w:w="60" w:type="dxa"/>
              <w:left w:w="100" w:type="dxa"/>
              <w:bottom w:w="60" w:type="dxa"/>
              <w:right w:w="100" w:type="dxa"/>
            </w:tcMar>
            <w:vAlign w:val="center"/>
          </w:tcPr>
          <w:p w14:paraId="324D2E0C" w14:textId="7D1F0C71" w:rsidR="00D436A8" w:rsidRDefault="00D436A8" w:rsidP="00A11EDF"/>
        </w:tc>
        <w:tc>
          <w:tcPr>
            <w:tcW w:w="5800" w:type="dxa"/>
            <w:shd w:val="clear" w:color="auto" w:fill="E4F5F6"/>
            <w:tcMar>
              <w:top w:w="60" w:type="dxa"/>
              <w:left w:w="100" w:type="dxa"/>
              <w:bottom w:w="60" w:type="dxa"/>
              <w:right w:w="100" w:type="dxa"/>
            </w:tcMar>
            <w:vAlign w:val="center"/>
          </w:tcPr>
          <w:p w14:paraId="55EC5C1F" w14:textId="7153B5C2" w:rsidR="00D436A8" w:rsidRDefault="00D436A8" w:rsidP="00A11EDF">
            <w:pPr>
              <w:rPr>
                <w:sz w:val="19"/>
                <w:szCs w:val="19"/>
              </w:rPr>
            </w:pPr>
            <w:r w:rsidRPr="220CDC1E">
              <w:rPr>
                <w:sz w:val="19"/>
                <w:szCs w:val="19"/>
              </w:rPr>
              <w:t>Other</w:t>
            </w:r>
          </w:p>
        </w:tc>
      </w:tr>
    </w:tbl>
    <w:p w14:paraId="35DD08B1" w14:textId="77777777" w:rsidR="00D436A8" w:rsidRDefault="00D436A8">
      <w:pPr>
        <w:pBdr>
          <w:bottom w:val="single" w:sz="6" w:space="2" w:color="007E9E"/>
        </w:pBdr>
        <w:spacing w:before="240" w:after="100"/>
        <w:rPr>
          <w:b/>
          <w:bCs/>
          <w:color w:val="07435C"/>
          <w:sz w:val="23"/>
          <w:szCs w:val="23"/>
        </w:rPr>
      </w:pPr>
    </w:p>
    <w:p w14:paraId="4182C0A2" w14:textId="77777777" w:rsidR="00E17CAB" w:rsidRDefault="0032398C" w:rsidP="724D3CDD">
      <w:pPr>
        <w:pStyle w:val="Heading3"/>
      </w:pPr>
      <w:r>
        <w:t>Wastewater consent types and sub-types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00"/>
      </w:tblGrid>
      <w:tr w:rsidR="00E17CAB" w14:paraId="4182C0A5" w14:textId="77777777">
        <w:trPr>
          <w:tblHeader/>
        </w:trPr>
        <w:tc>
          <w:tcPr>
            <w:tcW w:w="3200" w:type="dxa"/>
            <w:shd w:val="clear" w:color="auto" w:fill="07435C"/>
            <w:tcMar>
              <w:top w:w="60" w:type="dxa"/>
              <w:left w:w="100" w:type="dxa"/>
              <w:bottom w:w="60" w:type="dxa"/>
              <w:right w:w="100" w:type="dxa"/>
            </w:tcMar>
            <w:vAlign w:val="center"/>
          </w:tcPr>
          <w:p w14:paraId="4182C0A3" w14:textId="77777777" w:rsidR="00E17CAB" w:rsidRDefault="0032398C">
            <w:r>
              <w:rPr>
                <w:b/>
                <w:bCs/>
                <w:color w:val="FFFFFF"/>
                <w:sz w:val="19"/>
                <w:szCs w:val="19"/>
              </w:rPr>
              <w:t>Consent type</w:t>
            </w:r>
          </w:p>
        </w:tc>
        <w:tc>
          <w:tcPr>
            <w:tcW w:w="5800" w:type="dxa"/>
            <w:shd w:val="clear" w:color="auto" w:fill="07435C"/>
            <w:tcMar>
              <w:top w:w="60" w:type="dxa"/>
              <w:left w:w="100" w:type="dxa"/>
              <w:bottom w:w="60" w:type="dxa"/>
              <w:right w:w="100" w:type="dxa"/>
            </w:tcMar>
            <w:vAlign w:val="center"/>
          </w:tcPr>
          <w:p w14:paraId="4182C0A4" w14:textId="77777777" w:rsidR="00E17CAB" w:rsidRDefault="0032398C">
            <w:r>
              <w:rPr>
                <w:b/>
                <w:bCs/>
                <w:color w:val="FFFFFF"/>
                <w:sz w:val="19"/>
                <w:szCs w:val="19"/>
              </w:rPr>
              <w:t>Sub-type</w:t>
            </w:r>
          </w:p>
        </w:tc>
      </w:tr>
      <w:tr w:rsidR="00E17CAB" w14:paraId="4182C0A8" w14:textId="77777777">
        <w:tc>
          <w:tcPr>
            <w:tcW w:w="3200" w:type="dxa"/>
            <w:shd w:val="clear" w:color="auto" w:fill="E4F5F6"/>
            <w:tcMar>
              <w:top w:w="60" w:type="dxa"/>
              <w:left w:w="100" w:type="dxa"/>
              <w:bottom w:w="60" w:type="dxa"/>
              <w:right w:w="100" w:type="dxa"/>
            </w:tcMar>
            <w:vAlign w:val="center"/>
          </w:tcPr>
          <w:p w14:paraId="4182C0A6" w14:textId="77777777" w:rsidR="00E17CAB" w:rsidRDefault="0032398C">
            <w:r>
              <w:rPr>
                <w:b/>
                <w:bCs/>
                <w:color w:val="444444"/>
                <w:sz w:val="19"/>
                <w:szCs w:val="19"/>
              </w:rPr>
              <w:t>Coastal permit</w:t>
            </w:r>
          </w:p>
        </w:tc>
        <w:tc>
          <w:tcPr>
            <w:tcW w:w="5800" w:type="dxa"/>
            <w:shd w:val="clear" w:color="auto" w:fill="E4F5F6"/>
            <w:tcMar>
              <w:top w:w="60" w:type="dxa"/>
              <w:left w:w="100" w:type="dxa"/>
              <w:bottom w:w="60" w:type="dxa"/>
              <w:right w:w="100" w:type="dxa"/>
            </w:tcMar>
            <w:vAlign w:val="center"/>
          </w:tcPr>
          <w:p w14:paraId="4182C0A7" w14:textId="77777777" w:rsidR="00E17CAB" w:rsidRDefault="0032398C">
            <w:pPr>
              <w:rPr>
                <w:sz w:val="19"/>
                <w:szCs w:val="19"/>
              </w:rPr>
            </w:pPr>
            <w:r w:rsidRPr="6DA272B8">
              <w:rPr>
                <w:sz w:val="19"/>
                <w:szCs w:val="19"/>
              </w:rPr>
              <w:t>Wastewater discharge</w:t>
            </w:r>
          </w:p>
        </w:tc>
      </w:tr>
      <w:tr w:rsidR="00E17CAB" w14:paraId="4182C0AB" w14:textId="77777777" w:rsidTr="6DA272B8">
        <w:tc>
          <w:tcPr>
            <w:tcW w:w="3200" w:type="dxa"/>
            <w:shd w:val="clear" w:color="auto" w:fill="FFFFFF" w:themeFill="background1"/>
            <w:tcMar>
              <w:top w:w="60" w:type="dxa"/>
              <w:left w:w="100" w:type="dxa"/>
              <w:bottom w:w="60" w:type="dxa"/>
              <w:right w:w="100" w:type="dxa"/>
            </w:tcMar>
            <w:vAlign w:val="center"/>
          </w:tcPr>
          <w:p w14:paraId="4182C0A9" w14:textId="77777777" w:rsidR="00E17CAB" w:rsidRDefault="0032398C">
            <w:r>
              <w:rPr>
                <w:b/>
                <w:bCs/>
                <w:color w:val="444444"/>
                <w:sz w:val="19"/>
                <w:szCs w:val="19"/>
              </w:rPr>
              <w:t>Coastal permit</w:t>
            </w:r>
          </w:p>
        </w:tc>
        <w:tc>
          <w:tcPr>
            <w:tcW w:w="5800" w:type="dxa"/>
            <w:shd w:val="clear" w:color="auto" w:fill="FFFFFF" w:themeFill="background1"/>
            <w:tcMar>
              <w:top w:w="60" w:type="dxa"/>
              <w:left w:w="100" w:type="dxa"/>
              <w:bottom w:w="60" w:type="dxa"/>
              <w:right w:w="100" w:type="dxa"/>
            </w:tcMar>
            <w:vAlign w:val="center"/>
          </w:tcPr>
          <w:p w14:paraId="4182C0AA" w14:textId="77777777" w:rsidR="00E17CAB" w:rsidRDefault="0032398C">
            <w:pPr>
              <w:rPr>
                <w:sz w:val="19"/>
                <w:szCs w:val="19"/>
              </w:rPr>
            </w:pPr>
            <w:r w:rsidRPr="6DA272B8">
              <w:rPr>
                <w:sz w:val="19"/>
                <w:szCs w:val="19"/>
              </w:rPr>
              <w:t>Occupation</w:t>
            </w:r>
          </w:p>
        </w:tc>
      </w:tr>
      <w:tr w:rsidR="00E17CAB" w14:paraId="4182C0AE" w14:textId="77777777">
        <w:tc>
          <w:tcPr>
            <w:tcW w:w="3200" w:type="dxa"/>
            <w:shd w:val="clear" w:color="auto" w:fill="E4F5F6"/>
            <w:tcMar>
              <w:top w:w="60" w:type="dxa"/>
              <w:left w:w="100" w:type="dxa"/>
              <w:bottom w:w="60" w:type="dxa"/>
              <w:right w:w="100" w:type="dxa"/>
            </w:tcMar>
            <w:vAlign w:val="center"/>
          </w:tcPr>
          <w:p w14:paraId="4182C0AC" w14:textId="77777777" w:rsidR="00E17CAB" w:rsidRDefault="0032398C">
            <w:r>
              <w:rPr>
                <w:b/>
                <w:bCs/>
                <w:color w:val="444444"/>
                <w:sz w:val="19"/>
                <w:szCs w:val="19"/>
              </w:rPr>
              <w:t>Coastal permit</w:t>
            </w:r>
          </w:p>
        </w:tc>
        <w:tc>
          <w:tcPr>
            <w:tcW w:w="5800" w:type="dxa"/>
            <w:shd w:val="clear" w:color="auto" w:fill="E4F5F6"/>
            <w:tcMar>
              <w:top w:w="60" w:type="dxa"/>
              <w:left w:w="100" w:type="dxa"/>
              <w:bottom w:w="60" w:type="dxa"/>
              <w:right w:w="100" w:type="dxa"/>
            </w:tcMar>
            <w:vAlign w:val="center"/>
          </w:tcPr>
          <w:p w14:paraId="4182C0AD" w14:textId="77777777" w:rsidR="00E17CAB" w:rsidRDefault="0032398C">
            <w:pPr>
              <w:rPr>
                <w:sz w:val="19"/>
                <w:szCs w:val="19"/>
              </w:rPr>
            </w:pPr>
            <w:r w:rsidRPr="6DA272B8">
              <w:rPr>
                <w:sz w:val="19"/>
                <w:szCs w:val="19"/>
              </w:rPr>
              <w:t>Construction / disturbance</w:t>
            </w:r>
          </w:p>
        </w:tc>
      </w:tr>
      <w:tr w:rsidR="00E17CAB" w14:paraId="4182C0B1" w14:textId="77777777" w:rsidTr="6DA272B8">
        <w:tc>
          <w:tcPr>
            <w:tcW w:w="3200" w:type="dxa"/>
            <w:shd w:val="clear" w:color="auto" w:fill="FFFFFF" w:themeFill="background1"/>
            <w:tcMar>
              <w:top w:w="60" w:type="dxa"/>
              <w:left w:w="100" w:type="dxa"/>
              <w:bottom w:w="60" w:type="dxa"/>
              <w:right w:w="100" w:type="dxa"/>
            </w:tcMar>
            <w:vAlign w:val="center"/>
          </w:tcPr>
          <w:p w14:paraId="4182C0AF" w14:textId="77777777" w:rsidR="00E17CAB" w:rsidRDefault="0032398C">
            <w:r>
              <w:rPr>
                <w:b/>
                <w:bCs/>
                <w:color w:val="444444"/>
                <w:sz w:val="19"/>
                <w:szCs w:val="19"/>
              </w:rPr>
              <w:t>Coastal permit</w:t>
            </w:r>
          </w:p>
        </w:tc>
        <w:tc>
          <w:tcPr>
            <w:tcW w:w="5800" w:type="dxa"/>
            <w:shd w:val="clear" w:color="auto" w:fill="FFFFFF" w:themeFill="background1"/>
            <w:tcMar>
              <w:top w:w="60" w:type="dxa"/>
              <w:left w:w="100" w:type="dxa"/>
              <w:bottom w:w="60" w:type="dxa"/>
              <w:right w:w="100" w:type="dxa"/>
            </w:tcMar>
            <w:vAlign w:val="center"/>
          </w:tcPr>
          <w:p w14:paraId="4182C0B0" w14:textId="77777777" w:rsidR="00E17CAB" w:rsidRDefault="0032398C">
            <w:pPr>
              <w:rPr>
                <w:sz w:val="19"/>
                <w:szCs w:val="19"/>
              </w:rPr>
            </w:pPr>
            <w:r w:rsidRPr="6DA272B8">
              <w:rPr>
                <w:sz w:val="19"/>
                <w:szCs w:val="19"/>
              </w:rPr>
              <w:t>Other</w:t>
            </w:r>
          </w:p>
        </w:tc>
      </w:tr>
      <w:tr w:rsidR="00E17CAB" w14:paraId="4182C0B4" w14:textId="77777777">
        <w:tc>
          <w:tcPr>
            <w:tcW w:w="3200" w:type="dxa"/>
            <w:shd w:val="clear" w:color="auto" w:fill="E4F5F6"/>
            <w:tcMar>
              <w:top w:w="60" w:type="dxa"/>
              <w:left w:w="100" w:type="dxa"/>
              <w:bottom w:w="60" w:type="dxa"/>
              <w:right w:w="100" w:type="dxa"/>
            </w:tcMar>
            <w:vAlign w:val="center"/>
          </w:tcPr>
          <w:p w14:paraId="4182C0B2" w14:textId="77777777" w:rsidR="00E17CAB" w:rsidRDefault="0032398C">
            <w:r>
              <w:rPr>
                <w:b/>
                <w:bCs/>
                <w:color w:val="444444"/>
                <w:sz w:val="19"/>
                <w:szCs w:val="19"/>
              </w:rPr>
              <w:t>Discharge to water</w:t>
            </w:r>
          </w:p>
        </w:tc>
        <w:tc>
          <w:tcPr>
            <w:tcW w:w="5800" w:type="dxa"/>
            <w:shd w:val="clear" w:color="auto" w:fill="E4F5F6"/>
            <w:tcMar>
              <w:top w:w="60" w:type="dxa"/>
              <w:left w:w="100" w:type="dxa"/>
              <w:bottom w:w="60" w:type="dxa"/>
              <w:right w:w="100" w:type="dxa"/>
            </w:tcMar>
            <w:vAlign w:val="center"/>
          </w:tcPr>
          <w:p w14:paraId="4182C0B3" w14:textId="77777777" w:rsidR="00E17CAB" w:rsidRDefault="0032398C">
            <w:pPr>
              <w:rPr>
                <w:sz w:val="19"/>
                <w:szCs w:val="19"/>
              </w:rPr>
            </w:pPr>
            <w:r w:rsidRPr="6DA272B8">
              <w:rPr>
                <w:sz w:val="19"/>
                <w:szCs w:val="19"/>
              </w:rPr>
              <w:t>Wastewater discharge</w:t>
            </w:r>
          </w:p>
        </w:tc>
      </w:tr>
      <w:tr w:rsidR="00E17CAB" w14:paraId="4182C0B7" w14:textId="77777777" w:rsidTr="6DA272B8">
        <w:tc>
          <w:tcPr>
            <w:tcW w:w="3200" w:type="dxa"/>
            <w:shd w:val="clear" w:color="auto" w:fill="FFFFFF" w:themeFill="background1"/>
            <w:tcMar>
              <w:top w:w="60" w:type="dxa"/>
              <w:left w:w="100" w:type="dxa"/>
              <w:bottom w:w="60" w:type="dxa"/>
              <w:right w:w="100" w:type="dxa"/>
            </w:tcMar>
            <w:vAlign w:val="center"/>
          </w:tcPr>
          <w:p w14:paraId="4182C0B5" w14:textId="77777777" w:rsidR="00E17CAB" w:rsidRDefault="0032398C">
            <w:r>
              <w:rPr>
                <w:b/>
                <w:bCs/>
                <w:color w:val="444444"/>
                <w:sz w:val="19"/>
                <w:szCs w:val="19"/>
              </w:rPr>
              <w:t>Discharge to water</w:t>
            </w:r>
          </w:p>
        </w:tc>
        <w:tc>
          <w:tcPr>
            <w:tcW w:w="5800" w:type="dxa"/>
            <w:shd w:val="clear" w:color="auto" w:fill="FFFFFF" w:themeFill="background1"/>
            <w:tcMar>
              <w:top w:w="60" w:type="dxa"/>
              <w:left w:w="100" w:type="dxa"/>
              <w:bottom w:w="60" w:type="dxa"/>
              <w:right w:w="100" w:type="dxa"/>
            </w:tcMar>
            <w:vAlign w:val="center"/>
          </w:tcPr>
          <w:p w14:paraId="4182C0B6" w14:textId="77777777" w:rsidR="00E17CAB" w:rsidRDefault="0032398C">
            <w:pPr>
              <w:rPr>
                <w:sz w:val="19"/>
                <w:szCs w:val="19"/>
              </w:rPr>
            </w:pPr>
            <w:r w:rsidRPr="6DA272B8">
              <w:rPr>
                <w:sz w:val="19"/>
                <w:szCs w:val="19"/>
              </w:rPr>
              <w:t>Other</w:t>
            </w:r>
          </w:p>
        </w:tc>
      </w:tr>
      <w:tr w:rsidR="00E17CAB" w14:paraId="4182C0BA" w14:textId="77777777">
        <w:tc>
          <w:tcPr>
            <w:tcW w:w="3200" w:type="dxa"/>
            <w:shd w:val="clear" w:color="auto" w:fill="E4F5F6"/>
            <w:tcMar>
              <w:top w:w="60" w:type="dxa"/>
              <w:left w:w="100" w:type="dxa"/>
              <w:bottom w:w="60" w:type="dxa"/>
              <w:right w:w="100" w:type="dxa"/>
            </w:tcMar>
            <w:vAlign w:val="center"/>
          </w:tcPr>
          <w:p w14:paraId="4182C0B8" w14:textId="77777777" w:rsidR="00E17CAB" w:rsidRDefault="0032398C">
            <w:r>
              <w:rPr>
                <w:b/>
                <w:bCs/>
                <w:color w:val="444444"/>
                <w:sz w:val="19"/>
                <w:szCs w:val="19"/>
              </w:rPr>
              <w:t>Discharge to land</w:t>
            </w:r>
          </w:p>
        </w:tc>
        <w:tc>
          <w:tcPr>
            <w:tcW w:w="5800" w:type="dxa"/>
            <w:shd w:val="clear" w:color="auto" w:fill="E4F5F6"/>
            <w:tcMar>
              <w:top w:w="60" w:type="dxa"/>
              <w:left w:w="100" w:type="dxa"/>
              <w:bottom w:w="60" w:type="dxa"/>
              <w:right w:w="100" w:type="dxa"/>
            </w:tcMar>
            <w:vAlign w:val="center"/>
          </w:tcPr>
          <w:p w14:paraId="4182C0B9" w14:textId="77777777" w:rsidR="00E17CAB" w:rsidRDefault="0032398C">
            <w:pPr>
              <w:rPr>
                <w:sz w:val="19"/>
                <w:szCs w:val="19"/>
              </w:rPr>
            </w:pPr>
            <w:r w:rsidRPr="6DA272B8">
              <w:rPr>
                <w:sz w:val="19"/>
                <w:szCs w:val="19"/>
              </w:rPr>
              <w:t>Wastewater discharge</w:t>
            </w:r>
          </w:p>
        </w:tc>
      </w:tr>
      <w:tr w:rsidR="00E17CAB" w14:paraId="4182C0BD" w14:textId="77777777" w:rsidTr="6DA272B8">
        <w:tc>
          <w:tcPr>
            <w:tcW w:w="3200" w:type="dxa"/>
            <w:shd w:val="clear" w:color="auto" w:fill="FFFFFF" w:themeFill="background1"/>
            <w:tcMar>
              <w:top w:w="60" w:type="dxa"/>
              <w:left w:w="100" w:type="dxa"/>
              <w:bottom w:w="60" w:type="dxa"/>
              <w:right w:w="100" w:type="dxa"/>
            </w:tcMar>
            <w:vAlign w:val="center"/>
          </w:tcPr>
          <w:p w14:paraId="4182C0BB" w14:textId="77777777" w:rsidR="00E17CAB" w:rsidRDefault="0032398C">
            <w:r>
              <w:rPr>
                <w:b/>
                <w:bCs/>
                <w:color w:val="444444"/>
                <w:sz w:val="19"/>
                <w:szCs w:val="19"/>
              </w:rPr>
              <w:t>Discharge to land</w:t>
            </w:r>
          </w:p>
        </w:tc>
        <w:tc>
          <w:tcPr>
            <w:tcW w:w="5800" w:type="dxa"/>
            <w:shd w:val="clear" w:color="auto" w:fill="FFFFFF" w:themeFill="background1"/>
            <w:tcMar>
              <w:top w:w="60" w:type="dxa"/>
              <w:left w:w="100" w:type="dxa"/>
              <w:bottom w:w="60" w:type="dxa"/>
              <w:right w:w="100" w:type="dxa"/>
            </w:tcMar>
            <w:vAlign w:val="center"/>
          </w:tcPr>
          <w:p w14:paraId="4182C0BC" w14:textId="77777777" w:rsidR="00E17CAB" w:rsidRDefault="0032398C">
            <w:pPr>
              <w:rPr>
                <w:sz w:val="19"/>
                <w:szCs w:val="19"/>
              </w:rPr>
            </w:pPr>
            <w:r w:rsidRPr="6DA272B8">
              <w:rPr>
                <w:sz w:val="19"/>
                <w:szCs w:val="19"/>
              </w:rPr>
              <w:t>Biosolids</w:t>
            </w:r>
          </w:p>
        </w:tc>
      </w:tr>
      <w:tr w:rsidR="00E17CAB" w14:paraId="4182C0C0" w14:textId="77777777">
        <w:tc>
          <w:tcPr>
            <w:tcW w:w="3200" w:type="dxa"/>
            <w:shd w:val="clear" w:color="auto" w:fill="E4F5F6"/>
            <w:tcMar>
              <w:top w:w="60" w:type="dxa"/>
              <w:left w:w="100" w:type="dxa"/>
              <w:bottom w:w="60" w:type="dxa"/>
              <w:right w:w="100" w:type="dxa"/>
            </w:tcMar>
            <w:vAlign w:val="center"/>
          </w:tcPr>
          <w:p w14:paraId="4182C0BE" w14:textId="77777777" w:rsidR="00E17CAB" w:rsidRDefault="0032398C">
            <w:r>
              <w:rPr>
                <w:b/>
                <w:bCs/>
                <w:color w:val="444444"/>
                <w:sz w:val="19"/>
                <w:szCs w:val="19"/>
              </w:rPr>
              <w:t>Discharge to land</w:t>
            </w:r>
          </w:p>
        </w:tc>
        <w:tc>
          <w:tcPr>
            <w:tcW w:w="5800" w:type="dxa"/>
            <w:shd w:val="clear" w:color="auto" w:fill="E4F5F6"/>
            <w:tcMar>
              <w:top w:w="60" w:type="dxa"/>
              <w:left w:w="100" w:type="dxa"/>
              <w:bottom w:w="60" w:type="dxa"/>
              <w:right w:w="100" w:type="dxa"/>
            </w:tcMar>
            <w:vAlign w:val="center"/>
          </w:tcPr>
          <w:p w14:paraId="4182C0BF" w14:textId="77777777" w:rsidR="00E17CAB" w:rsidRDefault="0032398C">
            <w:pPr>
              <w:rPr>
                <w:sz w:val="19"/>
                <w:szCs w:val="19"/>
              </w:rPr>
            </w:pPr>
            <w:r w:rsidRPr="6DA272B8">
              <w:rPr>
                <w:sz w:val="19"/>
                <w:szCs w:val="19"/>
              </w:rPr>
              <w:t>Other</w:t>
            </w:r>
          </w:p>
        </w:tc>
      </w:tr>
      <w:tr w:rsidR="00E17CAB" w14:paraId="4182C0C3" w14:textId="77777777" w:rsidTr="6DA272B8">
        <w:tc>
          <w:tcPr>
            <w:tcW w:w="3200" w:type="dxa"/>
            <w:shd w:val="clear" w:color="auto" w:fill="FFFFFF" w:themeFill="background1"/>
            <w:tcMar>
              <w:top w:w="60" w:type="dxa"/>
              <w:left w:w="100" w:type="dxa"/>
              <w:bottom w:w="60" w:type="dxa"/>
              <w:right w:w="100" w:type="dxa"/>
            </w:tcMar>
            <w:vAlign w:val="center"/>
          </w:tcPr>
          <w:p w14:paraId="4182C0C1" w14:textId="77777777" w:rsidR="00E17CAB" w:rsidRDefault="0032398C">
            <w:r>
              <w:rPr>
                <w:b/>
                <w:bCs/>
                <w:color w:val="444444"/>
                <w:sz w:val="19"/>
                <w:szCs w:val="19"/>
              </w:rPr>
              <w:t>Discharge to water and land</w:t>
            </w:r>
          </w:p>
        </w:tc>
        <w:tc>
          <w:tcPr>
            <w:tcW w:w="5800" w:type="dxa"/>
            <w:shd w:val="clear" w:color="auto" w:fill="FFFFFF" w:themeFill="background1"/>
            <w:tcMar>
              <w:top w:w="60" w:type="dxa"/>
              <w:left w:w="100" w:type="dxa"/>
              <w:bottom w:w="60" w:type="dxa"/>
              <w:right w:w="100" w:type="dxa"/>
            </w:tcMar>
            <w:vAlign w:val="center"/>
          </w:tcPr>
          <w:p w14:paraId="4182C0C2" w14:textId="77777777" w:rsidR="00E17CAB" w:rsidRDefault="0032398C">
            <w:pPr>
              <w:rPr>
                <w:sz w:val="19"/>
                <w:szCs w:val="19"/>
              </w:rPr>
            </w:pPr>
            <w:r w:rsidRPr="6DA272B8">
              <w:rPr>
                <w:sz w:val="19"/>
                <w:szCs w:val="19"/>
              </w:rPr>
              <w:t>Wastewater discharge</w:t>
            </w:r>
          </w:p>
        </w:tc>
      </w:tr>
      <w:tr w:rsidR="00E17CAB" w14:paraId="4182C0C6" w14:textId="77777777">
        <w:tc>
          <w:tcPr>
            <w:tcW w:w="3200" w:type="dxa"/>
            <w:shd w:val="clear" w:color="auto" w:fill="E4F5F6"/>
            <w:tcMar>
              <w:top w:w="60" w:type="dxa"/>
              <w:left w:w="100" w:type="dxa"/>
              <w:bottom w:w="60" w:type="dxa"/>
              <w:right w:w="100" w:type="dxa"/>
            </w:tcMar>
            <w:vAlign w:val="center"/>
          </w:tcPr>
          <w:p w14:paraId="4182C0C4" w14:textId="77777777" w:rsidR="00E17CAB" w:rsidRDefault="0032398C">
            <w:r>
              <w:rPr>
                <w:b/>
                <w:bCs/>
                <w:color w:val="444444"/>
                <w:sz w:val="19"/>
                <w:szCs w:val="19"/>
              </w:rPr>
              <w:t>Discharge to water and land</w:t>
            </w:r>
          </w:p>
        </w:tc>
        <w:tc>
          <w:tcPr>
            <w:tcW w:w="5800" w:type="dxa"/>
            <w:shd w:val="clear" w:color="auto" w:fill="E4F5F6"/>
            <w:tcMar>
              <w:top w:w="60" w:type="dxa"/>
              <w:left w:w="100" w:type="dxa"/>
              <w:bottom w:w="60" w:type="dxa"/>
              <w:right w:w="100" w:type="dxa"/>
            </w:tcMar>
            <w:vAlign w:val="center"/>
          </w:tcPr>
          <w:p w14:paraId="4182C0C5" w14:textId="77777777" w:rsidR="00E17CAB" w:rsidRDefault="0032398C">
            <w:pPr>
              <w:rPr>
                <w:sz w:val="19"/>
                <w:szCs w:val="19"/>
              </w:rPr>
            </w:pPr>
            <w:r w:rsidRPr="6DA272B8">
              <w:rPr>
                <w:sz w:val="19"/>
                <w:szCs w:val="19"/>
              </w:rPr>
              <w:t>Other</w:t>
            </w:r>
          </w:p>
        </w:tc>
      </w:tr>
      <w:tr w:rsidR="00E17CAB" w14:paraId="4182C0C9" w14:textId="77777777" w:rsidTr="6DA272B8">
        <w:tc>
          <w:tcPr>
            <w:tcW w:w="3200" w:type="dxa"/>
            <w:shd w:val="clear" w:color="auto" w:fill="FFFFFF" w:themeFill="background1"/>
            <w:tcMar>
              <w:top w:w="60" w:type="dxa"/>
              <w:left w:w="100" w:type="dxa"/>
              <w:bottom w:w="60" w:type="dxa"/>
              <w:right w:w="100" w:type="dxa"/>
            </w:tcMar>
            <w:vAlign w:val="center"/>
          </w:tcPr>
          <w:p w14:paraId="4182C0C7" w14:textId="77777777" w:rsidR="00E17CAB" w:rsidRDefault="0032398C">
            <w:r>
              <w:rPr>
                <w:b/>
                <w:bCs/>
                <w:color w:val="444444"/>
                <w:sz w:val="19"/>
                <w:szCs w:val="19"/>
              </w:rPr>
              <w:lastRenderedPageBreak/>
              <w:t>Overflows</w:t>
            </w:r>
          </w:p>
        </w:tc>
        <w:tc>
          <w:tcPr>
            <w:tcW w:w="5800" w:type="dxa"/>
            <w:shd w:val="clear" w:color="auto" w:fill="FFFFFF" w:themeFill="background1"/>
            <w:tcMar>
              <w:top w:w="60" w:type="dxa"/>
              <w:left w:w="100" w:type="dxa"/>
              <w:bottom w:w="60" w:type="dxa"/>
              <w:right w:w="100" w:type="dxa"/>
            </w:tcMar>
            <w:vAlign w:val="center"/>
          </w:tcPr>
          <w:p w14:paraId="4182C0C8" w14:textId="77777777" w:rsidR="00E17CAB" w:rsidRDefault="0032398C">
            <w:pPr>
              <w:rPr>
                <w:sz w:val="19"/>
                <w:szCs w:val="19"/>
              </w:rPr>
            </w:pPr>
            <w:r w:rsidRPr="6DA272B8">
              <w:rPr>
                <w:sz w:val="19"/>
                <w:szCs w:val="19"/>
              </w:rPr>
              <w:t>Discharge to water</w:t>
            </w:r>
          </w:p>
        </w:tc>
      </w:tr>
      <w:tr w:rsidR="00E17CAB" w14:paraId="4182C0CC" w14:textId="77777777">
        <w:tc>
          <w:tcPr>
            <w:tcW w:w="3200" w:type="dxa"/>
            <w:shd w:val="clear" w:color="auto" w:fill="E4F5F6"/>
            <w:tcMar>
              <w:top w:w="60" w:type="dxa"/>
              <w:left w:w="100" w:type="dxa"/>
              <w:bottom w:w="60" w:type="dxa"/>
              <w:right w:w="100" w:type="dxa"/>
            </w:tcMar>
            <w:vAlign w:val="center"/>
          </w:tcPr>
          <w:p w14:paraId="4182C0CA" w14:textId="77777777" w:rsidR="00E17CAB" w:rsidRDefault="0032398C">
            <w:r>
              <w:rPr>
                <w:b/>
                <w:bCs/>
                <w:color w:val="444444"/>
                <w:sz w:val="19"/>
                <w:szCs w:val="19"/>
              </w:rPr>
              <w:t>Overflows</w:t>
            </w:r>
          </w:p>
        </w:tc>
        <w:tc>
          <w:tcPr>
            <w:tcW w:w="5800" w:type="dxa"/>
            <w:shd w:val="clear" w:color="auto" w:fill="E4F5F6"/>
            <w:tcMar>
              <w:top w:w="60" w:type="dxa"/>
              <w:left w:w="100" w:type="dxa"/>
              <w:bottom w:w="60" w:type="dxa"/>
              <w:right w:w="100" w:type="dxa"/>
            </w:tcMar>
            <w:vAlign w:val="center"/>
          </w:tcPr>
          <w:p w14:paraId="4182C0CB" w14:textId="77777777" w:rsidR="00E17CAB" w:rsidRDefault="0032398C">
            <w:pPr>
              <w:rPr>
                <w:sz w:val="19"/>
                <w:szCs w:val="19"/>
              </w:rPr>
            </w:pPr>
            <w:r w:rsidRPr="6DA272B8">
              <w:rPr>
                <w:sz w:val="19"/>
                <w:szCs w:val="19"/>
              </w:rPr>
              <w:t>Discharge to land</w:t>
            </w:r>
          </w:p>
        </w:tc>
      </w:tr>
      <w:tr w:rsidR="00E17CAB" w14:paraId="4182C0CF" w14:textId="77777777" w:rsidTr="6DA272B8">
        <w:tc>
          <w:tcPr>
            <w:tcW w:w="3200" w:type="dxa"/>
            <w:shd w:val="clear" w:color="auto" w:fill="FFFFFF" w:themeFill="background1"/>
            <w:tcMar>
              <w:top w:w="60" w:type="dxa"/>
              <w:left w:w="100" w:type="dxa"/>
              <w:bottom w:w="60" w:type="dxa"/>
              <w:right w:w="100" w:type="dxa"/>
            </w:tcMar>
            <w:vAlign w:val="center"/>
          </w:tcPr>
          <w:p w14:paraId="4182C0CD" w14:textId="77777777" w:rsidR="00E17CAB" w:rsidRDefault="0032398C">
            <w:r>
              <w:rPr>
                <w:b/>
                <w:bCs/>
                <w:color w:val="444444"/>
                <w:sz w:val="19"/>
                <w:szCs w:val="19"/>
              </w:rPr>
              <w:t>Overflows</w:t>
            </w:r>
          </w:p>
        </w:tc>
        <w:tc>
          <w:tcPr>
            <w:tcW w:w="5800" w:type="dxa"/>
            <w:shd w:val="clear" w:color="auto" w:fill="FFFFFF" w:themeFill="background1"/>
            <w:tcMar>
              <w:top w:w="60" w:type="dxa"/>
              <w:left w:w="100" w:type="dxa"/>
              <w:bottom w:w="60" w:type="dxa"/>
              <w:right w:w="100" w:type="dxa"/>
            </w:tcMar>
            <w:vAlign w:val="center"/>
          </w:tcPr>
          <w:p w14:paraId="4182C0CE" w14:textId="77777777" w:rsidR="00E17CAB" w:rsidRDefault="0032398C">
            <w:pPr>
              <w:rPr>
                <w:sz w:val="19"/>
                <w:szCs w:val="19"/>
              </w:rPr>
            </w:pPr>
            <w:r w:rsidRPr="6DA272B8">
              <w:rPr>
                <w:sz w:val="19"/>
                <w:szCs w:val="19"/>
              </w:rPr>
              <w:t>Discharge to water and land</w:t>
            </w:r>
          </w:p>
        </w:tc>
      </w:tr>
      <w:tr w:rsidR="00E17CAB" w14:paraId="4182C0D2" w14:textId="77777777">
        <w:tc>
          <w:tcPr>
            <w:tcW w:w="3200" w:type="dxa"/>
            <w:shd w:val="clear" w:color="auto" w:fill="E4F5F6"/>
            <w:tcMar>
              <w:top w:w="60" w:type="dxa"/>
              <w:left w:w="100" w:type="dxa"/>
              <w:bottom w:w="60" w:type="dxa"/>
              <w:right w:w="100" w:type="dxa"/>
            </w:tcMar>
            <w:vAlign w:val="center"/>
          </w:tcPr>
          <w:p w14:paraId="4182C0D0" w14:textId="77777777" w:rsidR="00E17CAB" w:rsidRDefault="0032398C">
            <w:r>
              <w:rPr>
                <w:b/>
                <w:bCs/>
                <w:color w:val="444444"/>
                <w:sz w:val="19"/>
                <w:szCs w:val="19"/>
              </w:rPr>
              <w:t>Discharge to air</w:t>
            </w:r>
          </w:p>
        </w:tc>
        <w:tc>
          <w:tcPr>
            <w:tcW w:w="5800" w:type="dxa"/>
            <w:shd w:val="clear" w:color="auto" w:fill="E4F5F6"/>
            <w:tcMar>
              <w:top w:w="60" w:type="dxa"/>
              <w:left w:w="100" w:type="dxa"/>
              <w:bottom w:w="60" w:type="dxa"/>
              <w:right w:w="100" w:type="dxa"/>
            </w:tcMar>
            <w:vAlign w:val="center"/>
          </w:tcPr>
          <w:p w14:paraId="4182C0D1" w14:textId="77777777" w:rsidR="00E17CAB" w:rsidRDefault="0032398C">
            <w:pPr>
              <w:rPr>
                <w:sz w:val="19"/>
                <w:szCs w:val="19"/>
              </w:rPr>
            </w:pPr>
            <w:r w:rsidRPr="6DA272B8">
              <w:rPr>
                <w:sz w:val="19"/>
                <w:szCs w:val="19"/>
              </w:rPr>
              <w:t>Discharge to air from WWTP</w:t>
            </w:r>
          </w:p>
        </w:tc>
      </w:tr>
      <w:tr w:rsidR="00E17CAB" w14:paraId="4182C0D5" w14:textId="77777777" w:rsidTr="6DA272B8">
        <w:tc>
          <w:tcPr>
            <w:tcW w:w="3200" w:type="dxa"/>
            <w:shd w:val="clear" w:color="auto" w:fill="FFFFFF" w:themeFill="background1"/>
            <w:tcMar>
              <w:top w:w="60" w:type="dxa"/>
              <w:left w:w="100" w:type="dxa"/>
              <w:bottom w:w="60" w:type="dxa"/>
              <w:right w:w="100" w:type="dxa"/>
            </w:tcMar>
            <w:vAlign w:val="center"/>
          </w:tcPr>
          <w:p w14:paraId="4182C0D3" w14:textId="77777777" w:rsidR="00E17CAB" w:rsidRDefault="0032398C">
            <w:r>
              <w:rPr>
                <w:b/>
                <w:bCs/>
                <w:color w:val="444444"/>
                <w:sz w:val="19"/>
                <w:szCs w:val="19"/>
              </w:rPr>
              <w:t>Discharge to air</w:t>
            </w:r>
          </w:p>
        </w:tc>
        <w:tc>
          <w:tcPr>
            <w:tcW w:w="5800" w:type="dxa"/>
            <w:shd w:val="clear" w:color="auto" w:fill="FFFFFF" w:themeFill="background1"/>
            <w:tcMar>
              <w:top w:w="60" w:type="dxa"/>
              <w:left w:w="100" w:type="dxa"/>
              <w:bottom w:w="60" w:type="dxa"/>
              <w:right w:w="100" w:type="dxa"/>
            </w:tcMar>
            <w:vAlign w:val="center"/>
          </w:tcPr>
          <w:p w14:paraId="4182C0D4" w14:textId="77777777" w:rsidR="00E17CAB" w:rsidRDefault="0032398C">
            <w:pPr>
              <w:rPr>
                <w:sz w:val="19"/>
                <w:szCs w:val="19"/>
              </w:rPr>
            </w:pPr>
            <w:r w:rsidRPr="6DA272B8">
              <w:rPr>
                <w:sz w:val="19"/>
                <w:szCs w:val="19"/>
              </w:rPr>
              <w:t>Discharge to air from network or pump station</w:t>
            </w:r>
          </w:p>
        </w:tc>
      </w:tr>
      <w:tr w:rsidR="00E17CAB" w14:paraId="4182C0D8" w14:textId="77777777">
        <w:tc>
          <w:tcPr>
            <w:tcW w:w="3200" w:type="dxa"/>
            <w:shd w:val="clear" w:color="auto" w:fill="E4F5F6"/>
            <w:tcMar>
              <w:top w:w="60" w:type="dxa"/>
              <w:left w:w="100" w:type="dxa"/>
              <w:bottom w:w="60" w:type="dxa"/>
              <w:right w:w="100" w:type="dxa"/>
            </w:tcMar>
            <w:vAlign w:val="center"/>
          </w:tcPr>
          <w:p w14:paraId="4182C0D6" w14:textId="77777777" w:rsidR="00E17CAB" w:rsidRDefault="0032398C">
            <w:r>
              <w:rPr>
                <w:b/>
                <w:bCs/>
                <w:color w:val="444444"/>
                <w:sz w:val="19"/>
                <w:szCs w:val="19"/>
              </w:rPr>
              <w:t>Discharge to air</w:t>
            </w:r>
          </w:p>
        </w:tc>
        <w:tc>
          <w:tcPr>
            <w:tcW w:w="5800" w:type="dxa"/>
            <w:shd w:val="clear" w:color="auto" w:fill="E4F5F6"/>
            <w:tcMar>
              <w:top w:w="60" w:type="dxa"/>
              <w:left w:w="100" w:type="dxa"/>
              <w:bottom w:w="60" w:type="dxa"/>
              <w:right w:w="100" w:type="dxa"/>
            </w:tcMar>
            <w:vAlign w:val="center"/>
          </w:tcPr>
          <w:p w14:paraId="4182C0D7" w14:textId="77777777" w:rsidR="00E17CAB" w:rsidRDefault="0032398C">
            <w:pPr>
              <w:rPr>
                <w:sz w:val="19"/>
                <w:szCs w:val="19"/>
              </w:rPr>
            </w:pPr>
            <w:r w:rsidRPr="6DA272B8">
              <w:rPr>
                <w:sz w:val="19"/>
                <w:szCs w:val="19"/>
              </w:rPr>
              <w:t>Other</w:t>
            </w:r>
          </w:p>
        </w:tc>
      </w:tr>
      <w:tr w:rsidR="00E17CAB" w14:paraId="4182C0DB" w14:textId="77777777" w:rsidTr="6DA272B8">
        <w:tc>
          <w:tcPr>
            <w:tcW w:w="3200" w:type="dxa"/>
            <w:shd w:val="clear" w:color="auto" w:fill="FFFFFF" w:themeFill="background1"/>
            <w:tcMar>
              <w:top w:w="60" w:type="dxa"/>
              <w:left w:w="100" w:type="dxa"/>
              <w:bottom w:w="60" w:type="dxa"/>
              <w:right w:w="100" w:type="dxa"/>
            </w:tcMar>
            <w:vAlign w:val="center"/>
          </w:tcPr>
          <w:p w14:paraId="4182C0D9" w14:textId="77777777" w:rsidR="00E17CAB" w:rsidRDefault="0032398C">
            <w:r>
              <w:rPr>
                <w:b/>
                <w:bCs/>
                <w:color w:val="444444"/>
                <w:sz w:val="19"/>
                <w:szCs w:val="19"/>
              </w:rPr>
              <w:t>Land use</w:t>
            </w:r>
          </w:p>
        </w:tc>
        <w:tc>
          <w:tcPr>
            <w:tcW w:w="5800" w:type="dxa"/>
            <w:shd w:val="clear" w:color="auto" w:fill="FFFFFF" w:themeFill="background1"/>
            <w:tcMar>
              <w:top w:w="60" w:type="dxa"/>
              <w:left w:w="100" w:type="dxa"/>
              <w:bottom w:w="60" w:type="dxa"/>
              <w:right w:w="100" w:type="dxa"/>
            </w:tcMar>
            <w:vAlign w:val="center"/>
          </w:tcPr>
          <w:p w14:paraId="4182C0DA" w14:textId="77777777" w:rsidR="00E17CAB" w:rsidRDefault="0032398C">
            <w:pPr>
              <w:rPr>
                <w:sz w:val="19"/>
                <w:szCs w:val="19"/>
              </w:rPr>
            </w:pPr>
            <w:r w:rsidRPr="6DA272B8">
              <w:rPr>
                <w:sz w:val="19"/>
                <w:szCs w:val="19"/>
              </w:rPr>
              <w:t>Construction</w:t>
            </w:r>
          </w:p>
        </w:tc>
      </w:tr>
      <w:tr w:rsidR="00E17CAB" w14:paraId="4182C0DE" w14:textId="77777777">
        <w:tc>
          <w:tcPr>
            <w:tcW w:w="3200" w:type="dxa"/>
            <w:shd w:val="clear" w:color="auto" w:fill="E4F5F6"/>
            <w:tcMar>
              <w:top w:w="60" w:type="dxa"/>
              <w:left w:w="100" w:type="dxa"/>
              <w:bottom w:w="60" w:type="dxa"/>
              <w:right w:w="100" w:type="dxa"/>
            </w:tcMar>
            <w:vAlign w:val="center"/>
          </w:tcPr>
          <w:p w14:paraId="4182C0DC" w14:textId="77777777" w:rsidR="00E17CAB" w:rsidRDefault="0032398C">
            <w:r>
              <w:rPr>
                <w:b/>
                <w:bCs/>
                <w:color w:val="444444"/>
                <w:sz w:val="19"/>
                <w:szCs w:val="19"/>
              </w:rPr>
              <w:t>Land use</w:t>
            </w:r>
          </w:p>
        </w:tc>
        <w:tc>
          <w:tcPr>
            <w:tcW w:w="5800" w:type="dxa"/>
            <w:shd w:val="clear" w:color="auto" w:fill="E4F5F6"/>
            <w:tcMar>
              <w:top w:w="60" w:type="dxa"/>
              <w:left w:w="100" w:type="dxa"/>
              <w:bottom w:w="60" w:type="dxa"/>
              <w:right w:w="100" w:type="dxa"/>
            </w:tcMar>
            <w:vAlign w:val="center"/>
          </w:tcPr>
          <w:p w14:paraId="4182C0DD" w14:textId="77777777" w:rsidR="00E17CAB" w:rsidRDefault="0032398C">
            <w:pPr>
              <w:rPr>
                <w:sz w:val="19"/>
                <w:szCs w:val="19"/>
              </w:rPr>
            </w:pPr>
            <w:r w:rsidRPr="6DA272B8">
              <w:rPr>
                <w:sz w:val="19"/>
                <w:szCs w:val="19"/>
              </w:rPr>
              <w:t>Other</w:t>
            </w:r>
          </w:p>
        </w:tc>
      </w:tr>
      <w:tr w:rsidR="00E17CAB" w14:paraId="4182C0E1" w14:textId="77777777" w:rsidTr="6DA272B8">
        <w:tc>
          <w:tcPr>
            <w:tcW w:w="3200" w:type="dxa"/>
            <w:shd w:val="clear" w:color="auto" w:fill="FFFFFF" w:themeFill="background1"/>
            <w:tcMar>
              <w:top w:w="60" w:type="dxa"/>
              <w:left w:w="100" w:type="dxa"/>
              <w:bottom w:w="60" w:type="dxa"/>
              <w:right w:w="100" w:type="dxa"/>
            </w:tcMar>
            <w:vAlign w:val="center"/>
          </w:tcPr>
          <w:p w14:paraId="4182C0DF" w14:textId="77777777" w:rsidR="00E17CAB" w:rsidRDefault="0032398C">
            <w:r>
              <w:rPr>
                <w:b/>
                <w:bCs/>
                <w:color w:val="444444"/>
                <w:sz w:val="19"/>
                <w:szCs w:val="19"/>
              </w:rPr>
              <w:t>Other</w:t>
            </w:r>
          </w:p>
        </w:tc>
        <w:tc>
          <w:tcPr>
            <w:tcW w:w="5800" w:type="dxa"/>
            <w:shd w:val="clear" w:color="auto" w:fill="FFFFFF" w:themeFill="background1"/>
            <w:tcMar>
              <w:top w:w="60" w:type="dxa"/>
              <w:left w:w="100" w:type="dxa"/>
              <w:bottom w:w="60" w:type="dxa"/>
              <w:right w:w="100" w:type="dxa"/>
            </w:tcMar>
            <w:vAlign w:val="center"/>
          </w:tcPr>
          <w:p w14:paraId="4182C0E0" w14:textId="77777777" w:rsidR="00E17CAB" w:rsidRDefault="0032398C">
            <w:pPr>
              <w:rPr>
                <w:sz w:val="19"/>
                <w:szCs w:val="19"/>
              </w:rPr>
            </w:pPr>
            <w:r w:rsidRPr="6DA272B8">
              <w:rPr>
                <w:sz w:val="19"/>
                <w:szCs w:val="19"/>
              </w:rPr>
              <w:t>Works within a river / stream</w:t>
            </w:r>
          </w:p>
        </w:tc>
      </w:tr>
      <w:tr w:rsidR="00E17CAB" w14:paraId="4182C0E4" w14:textId="77777777">
        <w:tc>
          <w:tcPr>
            <w:tcW w:w="3200" w:type="dxa"/>
            <w:shd w:val="clear" w:color="auto" w:fill="E4F5F6"/>
            <w:tcMar>
              <w:top w:w="60" w:type="dxa"/>
              <w:left w:w="100" w:type="dxa"/>
              <w:bottom w:w="60" w:type="dxa"/>
              <w:right w:w="100" w:type="dxa"/>
            </w:tcMar>
            <w:vAlign w:val="center"/>
          </w:tcPr>
          <w:p w14:paraId="4182C0E2" w14:textId="77777777" w:rsidR="00E17CAB" w:rsidRDefault="0032398C">
            <w:r>
              <w:rPr>
                <w:b/>
                <w:bCs/>
                <w:color w:val="444444"/>
                <w:sz w:val="19"/>
                <w:szCs w:val="19"/>
              </w:rPr>
              <w:t>Other</w:t>
            </w:r>
          </w:p>
        </w:tc>
        <w:tc>
          <w:tcPr>
            <w:tcW w:w="5800" w:type="dxa"/>
            <w:shd w:val="clear" w:color="auto" w:fill="E4F5F6"/>
            <w:tcMar>
              <w:top w:w="60" w:type="dxa"/>
              <w:left w:w="100" w:type="dxa"/>
              <w:bottom w:w="60" w:type="dxa"/>
              <w:right w:w="100" w:type="dxa"/>
            </w:tcMar>
            <w:vAlign w:val="center"/>
          </w:tcPr>
          <w:p w14:paraId="4182C0E3" w14:textId="77777777" w:rsidR="00E17CAB" w:rsidRDefault="0032398C">
            <w:pPr>
              <w:rPr>
                <w:sz w:val="19"/>
                <w:szCs w:val="19"/>
              </w:rPr>
            </w:pPr>
            <w:r w:rsidRPr="6DA272B8">
              <w:rPr>
                <w:sz w:val="19"/>
                <w:szCs w:val="19"/>
              </w:rPr>
              <w:t>Water take / diversion</w:t>
            </w:r>
          </w:p>
        </w:tc>
      </w:tr>
      <w:tr w:rsidR="00E17CAB" w14:paraId="4182C0E7" w14:textId="77777777" w:rsidTr="6DA272B8">
        <w:tc>
          <w:tcPr>
            <w:tcW w:w="3200" w:type="dxa"/>
            <w:shd w:val="clear" w:color="auto" w:fill="FFFFFF" w:themeFill="background1"/>
            <w:tcMar>
              <w:top w:w="60" w:type="dxa"/>
              <w:left w:w="100" w:type="dxa"/>
              <w:bottom w:w="60" w:type="dxa"/>
              <w:right w:w="100" w:type="dxa"/>
            </w:tcMar>
            <w:vAlign w:val="center"/>
          </w:tcPr>
          <w:p w14:paraId="4182C0E5" w14:textId="77777777" w:rsidR="00E17CAB" w:rsidRDefault="0032398C">
            <w:r>
              <w:rPr>
                <w:b/>
                <w:bCs/>
                <w:color w:val="444444"/>
                <w:sz w:val="19"/>
                <w:szCs w:val="19"/>
              </w:rPr>
              <w:t>Other</w:t>
            </w:r>
          </w:p>
        </w:tc>
        <w:tc>
          <w:tcPr>
            <w:tcW w:w="5800" w:type="dxa"/>
            <w:shd w:val="clear" w:color="auto" w:fill="FFFFFF" w:themeFill="background1"/>
            <w:tcMar>
              <w:top w:w="60" w:type="dxa"/>
              <w:left w:w="100" w:type="dxa"/>
              <w:bottom w:w="60" w:type="dxa"/>
              <w:right w:w="100" w:type="dxa"/>
            </w:tcMar>
            <w:vAlign w:val="center"/>
          </w:tcPr>
          <w:p w14:paraId="4182C0E6" w14:textId="77777777" w:rsidR="00E17CAB" w:rsidRDefault="0032398C">
            <w:pPr>
              <w:rPr>
                <w:sz w:val="19"/>
                <w:szCs w:val="19"/>
              </w:rPr>
            </w:pPr>
            <w:r w:rsidRPr="6DA272B8">
              <w:rPr>
                <w:sz w:val="19"/>
                <w:szCs w:val="19"/>
              </w:rPr>
              <w:t>Other</w:t>
            </w:r>
          </w:p>
        </w:tc>
      </w:tr>
    </w:tbl>
    <w:p w14:paraId="4182C0E8" w14:textId="77777777" w:rsidR="00E17CAB" w:rsidRDefault="0032398C">
      <w:pPr>
        <w:spacing w:before="160" w:after="60"/>
        <w:rPr>
          <w:b/>
          <w:bCs/>
        </w:rPr>
      </w:pPr>
      <w:r w:rsidRPr="41BEDA96">
        <w:rPr>
          <w:b/>
          <w:bCs/>
        </w:rPr>
        <w:t>What if my consent doesn't fit neatly into one sub-type?</w:t>
      </w:r>
    </w:p>
    <w:p w14:paraId="4182C0E9" w14:textId="77777777" w:rsidR="00E17CAB" w:rsidRDefault="0032398C">
      <w:pPr>
        <w:rPr>
          <w:sz w:val="21"/>
          <w:szCs w:val="21"/>
        </w:rPr>
      </w:pPr>
      <w:r w:rsidRPr="6DA272B8">
        <w:rPr>
          <w:sz w:val="21"/>
          <w:szCs w:val="21"/>
        </w:rPr>
        <w:t>Use the closest match, and if nothing fits, select "Other" as the sub-type and use the consent description column to explain. A good example of this is drinking water consents relating to works within a river or stream. These are not a standalone consent type. They sit under consent type "Other", sub-type "Works within a river / stream", as shown in the table above.</w:t>
      </w:r>
    </w:p>
    <w:p w14:paraId="4182C0EA" w14:textId="77777777" w:rsidR="00E17CAB" w:rsidRDefault="0032398C">
      <w:pPr>
        <w:spacing w:before="160" w:after="60"/>
        <w:rPr>
          <w:b/>
          <w:bCs/>
        </w:rPr>
      </w:pPr>
      <w:r w:rsidRPr="17D9A586">
        <w:rPr>
          <w:b/>
          <w:bCs/>
        </w:rPr>
        <w:t>What is a sub-consent number, and when do I need one?</w:t>
      </w:r>
    </w:p>
    <w:p w14:paraId="4182C0EB" w14:textId="77777777" w:rsidR="00E17CAB" w:rsidRDefault="0032398C">
      <w:pPr>
        <w:rPr>
          <w:sz w:val="21"/>
          <w:szCs w:val="21"/>
        </w:rPr>
      </w:pPr>
      <w:r w:rsidRPr="6DA272B8">
        <w:rPr>
          <w:sz w:val="21"/>
          <w:szCs w:val="21"/>
        </w:rPr>
        <w:t>Some resource consents are issued as one file covering several separately authorised activities, each identified by its own number. Where that's the case, use the base file number as the consent reference number, and the individual activity number as the sub-consent number, with one row per activity.</w:t>
      </w:r>
    </w:p>
    <w:p w14:paraId="4182C0EC" w14:textId="77777777" w:rsidR="00E17CAB" w:rsidRDefault="0032398C" w:rsidP="724D3CDD">
      <w:pPr>
        <w:pStyle w:val="Heading3"/>
      </w:pPr>
      <w:r>
        <w:t>Worked example: Whangarei wastewater treatment plant</w:t>
      </w:r>
    </w:p>
    <w:p w14:paraId="4182C0ED" w14:textId="77777777" w:rsidR="00E17CAB" w:rsidRDefault="0032398C">
      <w:pPr>
        <w:rPr>
          <w:sz w:val="21"/>
          <w:szCs w:val="21"/>
        </w:rPr>
      </w:pPr>
      <w:r w:rsidRPr="6DA272B8">
        <w:rPr>
          <w:sz w:val="21"/>
          <w:szCs w:val="21"/>
        </w:rPr>
        <w:t>Northland Regional Council file number 004352 (also written AUT.004352) authorises five separate activities for the Whangarei wastewater treatment system. Each would be entered as its own row:</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200"/>
        <w:gridCol w:w="1900"/>
        <w:gridCol w:w="3600"/>
      </w:tblGrid>
      <w:tr w:rsidR="00E17CAB" w14:paraId="4182C0F2" w14:textId="77777777" w:rsidTr="75D26C1C">
        <w:trPr>
          <w:tblHeader/>
        </w:trPr>
        <w:tc>
          <w:tcPr>
            <w:tcW w:w="1300" w:type="dxa"/>
            <w:shd w:val="clear" w:color="auto" w:fill="07435C"/>
            <w:tcMar>
              <w:top w:w="60" w:type="dxa"/>
              <w:left w:w="100" w:type="dxa"/>
              <w:bottom w:w="60" w:type="dxa"/>
              <w:right w:w="100" w:type="dxa"/>
            </w:tcMar>
            <w:vAlign w:val="center"/>
          </w:tcPr>
          <w:p w14:paraId="4182C0EE" w14:textId="77777777" w:rsidR="00E17CAB" w:rsidRDefault="0032398C">
            <w:r>
              <w:rPr>
                <w:b/>
                <w:bCs/>
                <w:color w:val="FFFFFF"/>
                <w:sz w:val="19"/>
                <w:szCs w:val="19"/>
              </w:rPr>
              <w:t>Sub-consent number</w:t>
            </w:r>
          </w:p>
        </w:tc>
        <w:tc>
          <w:tcPr>
            <w:tcW w:w="2200" w:type="dxa"/>
            <w:shd w:val="clear" w:color="auto" w:fill="07435C"/>
            <w:tcMar>
              <w:top w:w="60" w:type="dxa"/>
              <w:left w:w="100" w:type="dxa"/>
              <w:bottom w:w="60" w:type="dxa"/>
              <w:right w:w="100" w:type="dxa"/>
            </w:tcMar>
            <w:vAlign w:val="center"/>
          </w:tcPr>
          <w:p w14:paraId="4182C0EF" w14:textId="77777777" w:rsidR="00E17CAB" w:rsidRDefault="0032398C">
            <w:r>
              <w:rPr>
                <w:b/>
                <w:bCs/>
                <w:color w:val="FFFFFF"/>
                <w:sz w:val="19"/>
                <w:szCs w:val="19"/>
              </w:rPr>
              <w:t>Consent type</w:t>
            </w:r>
          </w:p>
        </w:tc>
        <w:tc>
          <w:tcPr>
            <w:tcW w:w="1900" w:type="dxa"/>
            <w:shd w:val="clear" w:color="auto" w:fill="07435C"/>
            <w:tcMar>
              <w:top w:w="60" w:type="dxa"/>
              <w:left w:w="100" w:type="dxa"/>
              <w:bottom w:w="60" w:type="dxa"/>
              <w:right w:w="100" w:type="dxa"/>
            </w:tcMar>
            <w:vAlign w:val="center"/>
          </w:tcPr>
          <w:p w14:paraId="4182C0F0" w14:textId="77777777" w:rsidR="00E17CAB" w:rsidRDefault="0032398C">
            <w:r>
              <w:rPr>
                <w:b/>
                <w:bCs/>
                <w:color w:val="FFFFFF"/>
                <w:sz w:val="19"/>
                <w:szCs w:val="19"/>
              </w:rPr>
              <w:t>Sub-type</w:t>
            </w:r>
          </w:p>
        </w:tc>
        <w:tc>
          <w:tcPr>
            <w:tcW w:w="3600" w:type="dxa"/>
            <w:shd w:val="clear" w:color="auto" w:fill="07435C"/>
            <w:tcMar>
              <w:top w:w="60" w:type="dxa"/>
              <w:left w:w="100" w:type="dxa"/>
              <w:bottom w:w="60" w:type="dxa"/>
              <w:right w:w="100" w:type="dxa"/>
            </w:tcMar>
            <w:vAlign w:val="center"/>
          </w:tcPr>
          <w:p w14:paraId="4182C0F1" w14:textId="77777777" w:rsidR="00E17CAB" w:rsidRDefault="0032398C">
            <w:r>
              <w:rPr>
                <w:b/>
                <w:bCs/>
                <w:color w:val="FFFFFF"/>
                <w:sz w:val="19"/>
                <w:szCs w:val="19"/>
              </w:rPr>
              <w:t>Consent description</w:t>
            </w:r>
          </w:p>
        </w:tc>
      </w:tr>
      <w:tr w:rsidR="00E17CAB" w14:paraId="4182C0F7" w14:textId="77777777" w:rsidTr="75D26C1C">
        <w:tc>
          <w:tcPr>
            <w:tcW w:w="1300" w:type="dxa"/>
            <w:shd w:val="clear" w:color="auto" w:fill="E4F5F6"/>
            <w:tcMar>
              <w:top w:w="60" w:type="dxa"/>
              <w:left w:w="100" w:type="dxa"/>
              <w:bottom w:w="60" w:type="dxa"/>
              <w:right w:w="100" w:type="dxa"/>
            </w:tcMar>
            <w:vAlign w:val="center"/>
          </w:tcPr>
          <w:p w14:paraId="4182C0F3" w14:textId="77777777" w:rsidR="00E17CAB" w:rsidRDefault="0032398C">
            <w:r>
              <w:rPr>
                <w:b/>
                <w:bCs/>
                <w:color w:val="444444"/>
                <w:sz w:val="19"/>
                <w:szCs w:val="19"/>
              </w:rPr>
              <w:t>01.06</w:t>
            </w:r>
          </w:p>
        </w:tc>
        <w:tc>
          <w:tcPr>
            <w:tcW w:w="2200" w:type="dxa"/>
            <w:shd w:val="clear" w:color="auto" w:fill="E4F5F6"/>
            <w:tcMar>
              <w:top w:w="60" w:type="dxa"/>
              <w:left w:w="100" w:type="dxa"/>
              <w:bottom w:w="60" w:type="dxa"/>
              <w:right w:w="100" w:type="dxa"/>
            </w:tcMar>
            <w:vAlign w:val="center"/>
          </w:tcPr>
          <w:p w14:paraId="4182C0F4" w14:textId="77777777" w:rsidR="00E17CAB" w:rsidRDefault="0032398C" w:rsidP="75D26C1C">
            <w:pPr>
              <w:rPr>
                <w:sz w:val="19"/>
                <w:szCs w:val="19"/>
              </w:rPr>
            </w:pPr>
            <w:r w:rsidRPr="75D26C1C">
              <w:rPr>
                <w:sz w:val="19"/>
                <w:szCs w:val="19"/>
              </w:rPr>
              <w:t>Coastal permit</w:t>
            </w:r>
          </w:p>
        </w:tc>
        <w:tc>
          <w:tcPr>
            <w:tcW w:w="1900" w:type="dxa"/>
            <w:shd w:val="clear" w:color="auto" w:fill="E4F5F6"/>
            <w:tcMar>
              <w:top w:w="60" w:type="dxa"/>
              <w:left w:w="100" w:type="dxa"/>
              <w:bottom w:w="60" w:type="dxa"/>
              <w:right w:w="100" w:type="dxa"/>
            </w:tcMar>
            <w:vAlign w:val="center"/>
          </w:tcPr>
          <w:p w14:paraId="4182C0F5" w14:textId="77777777" w:rsidR="00E17CAB" w:rsidRDefault="0032398C" w:rsidP="75D26C1C">
            <w:pPr>
              <w:rPr>
                <w:sz w:val="19"/>
                <w:szCs w:val="19"/>
              </w:rPr>
            </w:pPr>
            <w:r w:rsidRPr="75D26C1C">
              <w:rPr>
                <w:sz w:val="19"/>
                <w:szCs w:val="19"/>
              </w:rPr>
              <w:t>Wastewater discharge</w:t>
            </w:r>
          </w:p>
        </w:tc>
        <w:tc>
          <w:tcPr>
            <w:tcW w:w="3600" w:type="dxa"/>
            <w:shd w:val="clear" w:color="auto" w:fill="E4F5F6"/>
            <w:tcMar>
              <w:top w:w="60" w:type="dxa"/>
              <w:left w:w="100" w:type="dxa"/>
              <w:bottom w:w="60" w:type="dxa"/>
              <w:right w:w="100" w:type="dxa"/>
            </w:tcMar>
            <w:vAlign w:val="center"/>
          </w:tcPr>
          <w:p w14:paraId="4182C0F6" w14:textId="77777777" w:rsidR="00E17CAB" w:rsidRDefault="0032398C" w:rsidP="75D26C1C">
            <w:pPr>
              <w:rPr>
                <w:sz w:val="19"/>
                <w:szCs w:val="19"/>
              </w:rPr>
            </w:pPr>
            <w:r w:rsidRPr="75D26C1C">
              <w:rPr>
                <w:sz w:val="19"/>
                <w:szCs w:val="19"/>
              </w:rPr>
              <w:t xml:space="preserve">Discharge of treated wastewater via mechanical treatment plant and wetland system to </w:t>
            </w:r>
            <w:proofErr w:type="spellStart"/>
            <w:r w:rsidRPr="75D26C1C">
              <w:rPr>
                <w:sz w:val="19"/>
                <w:szCs w:val="19"/>
              </w:rPr>
              <w:t>Limeburners</w:t>
            </w:r>
            <w:proofErr w:type="spellEnd"/>
            <w:r w:rsidRPr="75D26C1C">
              <w:rPr>
                <w:sz w:val="19"/>
                <w:szCs w:val="19"/>
              </w:rPr>
              <w:t xml:space="preserve"> Creek</w:t>
            </w:r>
          </w:p>
        </w:tc>
      </w:tr>
      <w:tr w:rsidR="00E17CAB" w14:paraId="4182C0FC" w14:textId="77777777" w:rsidTr="75D26C1C">
        <w:tc>
          <w:tcPr>
            <w:tcW w:w="1300" w:type="dxa"/>
            <w:shd w:val="clear" w:color="auto" w:fill="FFFFFF" w:themeFill="background1"/>
            <w:tcMar>
              <w:top w:w="60" w:type="dxa"/>
              <w:left w:w="100" w:type="dxa"/>
              <w:bottom w:w="60" w:type="dxa"/>
              <w:right w:w="100" w:type="dxa"/>
            </w:tcMar>
            <w:vAlign w:val="center"/>
          </w:tcPr>
          <w:p w14:paraId="4182C0F8" w14:textId="77777777" w:rsidR="00E17CAB" w:rsidRDefault="0032398C">
            <w:r>
              <w:rPr>
                <w:b/>
                <w:bCs/>
                <w:color w:val="444444"/>
                <w:sz w:val="19"/>
                <w:szCs w:val="19"/>
              </w:rPr>
              <w:t>02.03</w:t>
            </w:r>
          </w:p>
        </w:tc>
        <w:tc>
          <w:tcPr>
            <w:tcW w:w="2200" w:type="dxa"/>
            <w:shd w:val="clear" w:color="auto" w:fill="FFFFFF" w:themeFill="background1"/>
            <w:tcMar>
              <w:top w:w="60" w:type="dxa"/>
              <w:left w:w="100" w:type="dxa"/>
              <w:bottom w:w="60" w:type="dxa"/>
              <w:right w:w="100" w:type="dxa"/>
            </w:tcMar>
            <w:vAlign w:val="center"/>
          </w:tcPr>
          <w:p w14:paraId="4182C0F9" w14:textId="796EC2F2" w:rsidR="00E17CAB" w:rsidRDefault="00415AB6" w:rsidP="75D26C1C">
            <w:pPr>
              <w:rPr>
                <w:sz w:val="19"/>
                <w:szCs w:val="19"/>
              </w:rPr>
            </w:pPr>
            <w:r w:rsidRPr="75D26C1C">
              <w:rPr>
                <w:sz w:val="19"/>
                <w:szCs w:val="19"/>
              </w:rPr>
              <w:t>Overflows</w:t>
            </w:r>
          </w:p>
        </w:tc>
        <w:tc>
          <w:tcPr>
            <w:tcW w:w="1900" w:type="dxa"/>
            <w:shd w:val="clear" w:color="auto" w:fill="FFFFFF" w:themeFill="background1"/>
            <w:tcMar>
              <w:top w:w="60" w:type="dxa"/>
              <w:left w:w="100" w:type="dxa"/>
              <w:bottom w:w="60" w:type="dxa"/>
              <w:right w:w="100" w:type="dxa"/>
            </w:tcMar>
            <w:vAlign w:val="center"/>
          </w:tcPr>
          <w:p w14:paraId="4182C0FA" w14:textId="2939BC8B" w:rsidR="00E17CAB" w:rsidRDefault="00415AB6" w:rsidP="75D26C1C">
            <w:pPr>
              <w:rPr>
                <w:sz w:val="19"/>
                <w:szCs w:val="19"/>
              </w:rPr>
            </w:pPr>
            <w:r w:rsidRPr="75D26C1C">
              <w:rPr>
                <w:sz w:val="19"/>
                <w:szCs w:val="19"/>
              </w:rPr>
              <w:t>Discharge to water</w:t>
            </w:r>
          </w:p>
        </w:tc>
        <w:tc>
          <w:tcPr>
            <w:tcW w:w="3600" w:type="dxa"/>
            <w:shd w:val="clear" w:color="auto" w:fill="FFFFFF" w:themeFill="background1"/>
            <w:tcMar>
              <w:top w:w="60" w:type="dxa"/>
              <w:left w:w="100" w:type="dxa"/>
              <w:bottom w:w="60" w:type="dxa"/>
              <w:right w:w="100" w:type="dxa"/>
            </w:tcMar>
            <w:vAlign w:val="center"/>
          </w:tcPr>
          <w:p w14:paraId="4182C0FB" w14:textId="77777777" w:rsidR="00E17CAB" w:rsidRDefault="0032398C" w:rsidP="75D26C1C">
            <w:pPr>
              <w:rPr>
                <w:sz w:val="19"/>
                <w:szCs w:val="19"/>
              </w:rPr>
            </w:pPr>
            <w:r w:rsidRPr="75D26C1C">
              <w:rPr>
                <w:sz w:val="19"/>
                <w:szCs w:val="19"/>
              </w:rPr>
              <w:t xml:space="preserve">Discharge of UV-disinfected wastewater directly to </w:t>
            </w:r>
            <w:proofErr w:type="spellStart"/>
            <w:r w:rsidRPr="75D26C1C">
              <w:rPr>
                <w:sz w:val="19"/>
                <w:szCs w:val="19"/>
              </w:rPr>
              <w:t>Limeburners</w:t>
            </w:r>
            <w:proofErr w:type="spellEnd"/>
            <w:r w:rsidRPr="75D26C1C">
              <w:rPr>
                <w:sz w:val="19"/>
                <w:szCs w:val="19"/>
              </w:rPr>
              <w:t xml:space="preserve"> Creek during extreme wet weather</w:t>
            </w:r>
          </w:p>
        </w:tc>
      </w:tr>
      <w:tr w:rsidR="00E17CAB" w14:paraId="4182C101" w14:textId="77777777" w:rsidTr="75D26C1C">
        <w:tc>
          <w:tcPr>
            <w:tcW w:w="1300" w:type="dxa"/>
            <w:shd w:val="clear" w:color="auto" w:fill="E4F5F6"/>
            <w:tcMar>
              <w:top w:w="60" w:type="dxa"/>
              <w:left w:w="100" w:type="dxa"/>
              <w:bottom w:w="60" w:type="dxa"/>
              <w:right w:w="100" w:type="dxa"/>
            </w:tcMar>
            <w:vAlign w:val="center"/>
          </w:tcPr>
          <w:p w14:paraId="4182C0FD" w14:textId="77777777" w:rsidR="00E17CAB" w:rsidRDefault="0032398C">
            <w:r>
              <w:rPr>
                <w:b/>
                <w:bCs/>
                <w:color w:val="444444"/>
                <w:sz w:val="19"/>
                <w:szCs w:val="19"/>
              </w:rPr>
              <w:lastRenderedPageBreak/>
              <w:t>03.01</w:t>
            </w:r>
          </w:p>
        </w:tc>
        <w:tc>
          <w:tcPr>
            <w:tcW w:w="2200" w:type="dxa"/>
            <w:shd w:val="clear" w:color="auto" w:fill="E4F5F6"/>
            <w:tcMar>
              <w:top w:w="60" w:type="dxa"/>
              <w:left w:w="100" w:type="dxa"/>
              <w:bottom w:w="60" w:type="dxa"/>
              <w:right w:w="100" w:type="dxa"/>
            </w:tcMar>
            <w:vAlign w:val="center"/>
          </w:tcPr>
          <w:p w14:paraId="4182C0FE" w14:textId="77777777" w:rsidR="00E17CAB" w:rsidRDefault="0032398C" w:rsidP="75D26C1C">
            <w:pPr>
              <w:rPr>
                <w:sz w:val="19"/>
                <w:szCs w:val="19"/>
              </w:rPr>
            </w:pPr>
            <w:r w:rsidRPr="75D26C1C">
              <w:rPr>
                <w:sz w:val="19"/>
                <w:szCs w:val="19"/>
              </w:rPr>
              <w:t>Discharge to land</w:t>
            </w:r>
          </w:p>
        </w:tc>
        <w:tc>
          <w:tcPr>
            <w:tcW w:w="1900" w:type="dxa"/>
            <w:shd w:val="clear" w:color="auto" w:fill="E4F5F6"/>
            <w:tcMar>
              <w:top w:w="60" w:type="dxa"/>
              <w:left w:w="100" w:type="dxa"/>
              <w:bottom w:w="60" w:type="dxa"/>
              <w:right w:w="100" w:type="dxa"/>
            </w:tcMar>
            <w:vAlign w:val="center"/>
          </w:tcPr>
          <w:p w14:paraId="4182C0FF" w14:textId="77777777" w:rsidR="00E17CAB" w:rsidRDefault="0032398C" w:rsidP="75D26C1C">
            <w:pPr>
              <w:rPr>
                <w:sz w:val="19"/>
                <w:szCs w:val="19"/>
              </w:rPr>
            </w:pPr>
            <w:r w:rsidRPr="75D26C1C">
              <w:rPr>
                <w:sz w:val="19"/>
                <w:szCs w:val="19"/>
              </w:rPr>
              <w:t>Wastewater discharge</w:t>
            </w:r>
          </w:p>
        </w:tc>
        <w:tc>
          <w:tcPr>
            <w:tcW w:w="3600" w:type="dxa"/>
            <w:shd w:val="clear" w:color="auto" w:fill="E4F5F6"/>
            <w:tcMar>
              <w:top w:w="60" w:type="dxa"/>
              <w:left w:w="100" w:type="dxa"/>
              <w:bottom w:w="60" w:type="dxa"/>
              <w:right w:w="100" w:type="dxa"/>
            </w:tcMar>
            <w:vAlign w:val="center"/>
          </w:tcPr>
          <w:p w14:paraId="4182C100" w14:textId="77777777" w:rsidR="00E17CAB" w:rsidRDefault="0032398C" w:rsidP="75D26C1C">
            <w:pPr>
              <w:rPr>
                <w:sz w:val="19"/>
                <w:szCs w:val="19"/>
              </w:rPr>
            </w:pPr>
            <w:r w:rsidRPr="75D26C1C">
              <w:rPr>
                <w:sz w:val="19"/>
                <w:szCs w:val="19"/>
              </w:rPr>
              <w:t>Discharge of contaminants to land within the wetland treatment system area</w:t>
            </w:r>
          </w:p>
        </w:tc>
      </w:tr>
      <w:tr w:rsidR="00E17CAB" w14:paraId="4182C106" w14:textId="77777777" w:rsidTr="75D26C1C">
        <w:tc>
          <w:tcPr>
            <w:tcW w:w="1300" w:type="dxa"/>
            <w:shd w:val="clear" w:color="auto" w:fill="FFFFFF" w:themeFill="background1"/>
            <w:tcMar>
              <w:top w:w="60" w:type="dxa"/>
              <w:left w:w="100" w:type="dxa"/>
              <w:bottom w:w="60" w:type="dxa"/>
              <w:right w:w="100" w:type="dxa"/>
            </w:tcMar>
            <w:vAlign w:val="center"/>
          </w:tcPr>
          <w:p w14:paraId="4182C102" w14:textId="77777777" w:rsidR="00E17CAB" w:rsidRDefault="0032398C">
            <w:r>
              <w:rPr>
                <w:b/>
                <w:bCs/>
                <w:color w:val="444444"/>
                <w:sz w:val="19"/>
                <w:szCs w:val="19"/>
              </w:rPr>
              <w:t>04.01</w:t>
            </w:r>
          </w:p>
        </w:tc>
        <w:tc>
          <w:tcPr>
            <w:tcW w:w="2200" w:type="dxa"/>
            <w:shd w:val="clear" w:color="auto" w:fill="FFFFFF" w:themeFill="background1"/>
            <w:tcMar>
              <w:top w:w="60" w:type="dxa"/>
              <w:left w:w="100" w:type="dxa"/>
              <w:bottom w:w="60" w:type="dxa"/>
              <w:right w:w="100" w:type="dxa"/>
            </w:tcMar>
            <w:vAlign w:val="center"/>
          </w:tcPr>
          <w:p w14:paraId="4182C103" w14:textId="77777777" w:rsidR="00E17CAB" w:rsidRDefault="0032398C" w:rsidP="75D26C1C">
            <w:pPr>
              <w:rPr>
                <w:sz w:val="19"/>
                <w:szCs w:val="19"/>
              </w:rPr>
            </w:pPr>
            <w:r w:rsidRPr="75D26C1C">
              <w:rPr>
                <w:sz w:val="19"/>
                <w:szCs w:val="19"/>
              </w:rPr>
              <w:t>Discharge to air</w:t>
            </w:r>
          </w:p>
        </w:tc>
        <w:tc>
          <w:tcPr>
            <w:tcW w:w="1900" w:type="dxa"/>
            <w:shd w:val="clear" w:color="auto" w:fill="FFFFFF" w:themeFill="background1"/>
            <w:tcMar>
              <w:top w:w="60" w:type="dxa"/>
              <w:left w:w="100" w:type="dxa"/>
              <w:bottom w:w="60" w:type="dxa"/>
              <w:right w:w="100" w:type="dxa"/>
            </w:tcMar>
            <w:vAlign w:val="center"/>
          </w:tcPr>
          <w:p w14:paraId="4182C104" w14:textId="77777777" w:rsidR="00E17CAB" w:rsidRDefault="0032398C" w:rsidP="75D26C1C">
            <w:pPr>
              <w:rPr>
                <w:sz w:val="19"/>
                <w:szCs w:val="19"/>
              </w:rPr>
            </w:pPr>
            <w:r w:rsidRPr="75D26C1C">
              <w:rPr>
                <w:sz w:val="19"/>
                <w:szCs w:val="19"/>
              </w:rPr>
              <w:t>Discharge to air from WWTP</w:t>
            </w:r>
          </w:p>
        </w:tc>
        <w:tc>
          <w:tcPr>
            <w:tcW w:w="3600" w:type="dxa"/>
            <w:shd w:val="clear" w:color="auto" w:fill="FFFFFF" w:themeFill="background1"/>
            <w:tcMar>
              <w:top w:w="60" w:type="dxa"/>
              <w:left w:w="100" w:type="dxa"/>
              <w:bottom w:w="60" w:type="dxa"/>
              <w:right w:w="100" w:type="dxa"/>
            </w:tcMar>
            <w:vAlign w:val="center"/>
          </w:tcPr>
          <w:p w14:paraId="4182C105" w14:textId="77777777" w:rsidR="00E17CAB" w:rsidRDefault="0032398C" w:rsidP="75D26C1C">
            <w:pPr>
              <w:rPr>
                <w:sz w:val="19"/>
                <w:szCs w:val="19"/>
              </w:rPr>
            </w:pPr>
            <w:r w:rsidRPr="75D26C1C">
              <w:rPr>
                <w:sz w:val="19"/>
                <w:szCs w:val="19"/>
              </w:rPr>
              <w:t>Discharge of contaminants, primarily odour, to air</w:t>
            </w:r>
          </w:p>
        </w:tc>
      </w:tr>
      <w:tr w:rsidR="00E17CAB" w14:paraId="4182C10B" w14:textId="77777777" w:rsidTr="75D26C1C">
        <w:tc>
          <w:tcPr>
            <w:tcW w:w="1300" w:type="dxa"/>
            <w:shd w:val="clear" w:color="auto" w:fill="E4F5F6"/>
            <w:tcMar>
              <w:top w:w="60" w:type="dxa"/>
              <w:left w:w="100" w:type="dxa"/>
              <w:bottom w:w="60" w:type="dxa"/>
              <w:right w:w="100" w:type="dxa"/>
            </w:tcMar>
            <w:vAlign w:val="center"/>
          </w:tcPr>
          <w:p w14:paraId="4182C107" w14:textId="77777777" w:rsidR="00E17CAB" w:rsidRDefault="0032398C">
            <w:r>
              <w:rPr>
                <w:b/>
                <w:bCs/>
                <w:color w:val="444444"/>
                <w:sz w:val="19"/>
                <w:szCs w:val="19"/>
              </w:rPr>
              <w:t>05.01</w:t>
            </w:r>
          </w:p>
        </w:tc>
        <w:tc>
          <w:tcPr>
            <w:tcW w:w="2200" w:type="dxa"/>
            <w:shd w:val="clear" w:color="auto" w:fill="E4F5F6"/>
            <w:tcMar>
              <w:top w:w="60" w:type="dxa"/>
              <w:left w:w="100" w:type="dxa"/>
              <w:bottom w:w="60" w:type="dxa"/>
              <w:right w:w="100" w:type="dxa"/>
            </w:tcMar>
            <w:vAlign w:val="center"/>
          </w:tcPr>
          <w:p w14:paraId="4182C108" w14:textId="77777777" w:rsidR="00E17CAB" w:rsidRDefault="0032398C" w:rsidP="75D26C1C">
            <w:pPr>
              <w:rPr>
                <w:sz w:val="19"/>
                <w:szCs w:val="19"/>
              </w:rPr>
            </w:pPr>
            <w:r w:rsidRPr="75D26C1C">
              <w:rPr>
                <w:sz w:val="19"/>
                <w:szCs w:val="19"/>
              </w:rPr>
              <w:t>Coastal permit</w:t>
            </w:r>
          </w:p>
        </w:tc>
        <w:tc>
          <w:tcPr>
            <w:tcW w:w="1900" w:type="dxa"/>
            <w:shd w:val="clear" w:color="auto" w:fill="E4F5F6"/>
            <w:tcMar>
              <w:top w:w="60" w:type="dxa"/>
              <w:left w:w="100" w:type="dxa"/>
              <w:bottom w:w="60" w:type="dxa"/>
              <w:right w:w="100" w:type="dxa"/>
            </w:tcMar>
            <w:vAlign w:val="center"/>
          </w:tcPr>
          <w:p w14:paraId="4182C109" w14:textId="77777777" w:rsidR="00E17CAB" w:rsidRDefault="0032398C" w:rsidP="75D26C1C">
            <w:pPr>
              <w:rPr>
                <w:sz w:val="19"/>
                <w:szCs w:val="19"/>
              </w:rPr>
            </w:pPr>
            <w:r w:rsidRPr="75D26C1C">
              <w:rPr>
                <w:sz w:val="19"/>
                <w:szCs w:val="19"/>
              </w:rPr>
              <w:t>Occupation</w:t>
            </w:r>
          </w:p>
        </w:tc>
        <w:tc>
          <w:tcPr>
            <w:tcW w:w="3600" w:type="dxa"/>
            <w:shd w:val="clear" w:color="auto" w:fill="E4F5F6"/>
            <w:tcMar>
              <w:top w:w="60" w:type="dxa"/>
              <w:left w:w="100" w:type="dxa"/>
              <w:bottom w:w="60" w:type="dxa"/>
              <w:right w:w="100" w:type="dxa"/>
            </w:tcMar>
            <w:vAlign w:val="center"/>
          </w:tcPr>
          <w:p w14:paraId="4182C10A" w14:textId="77777777" w:rsidR="00E17CAB" w:rsidRDefault="0032398C" w:rsidP="75D26C1C">
            <w:pPr>
              <w:rPr>
                <w:sz w:val="19"/>
                <w:szCs w:val="19"/>
              </w:rPr>
            </w:pPr>
            <w:r w:rsidRPr="75D26C1C">
              <w:rPr>
                <w:sz w:val="19"/>
                <w:szCs w:val="19"/>
              </w:rPr>
              <w:t>Placement and occupation of a structure in the coastal marine area</w:t>
            </w:r>
          </w:p>
        </w:tc>
      </w:tr>
    </w:tbl>
    <w:p w14:paraId="4182C10C" w14:textId="51EA39C1" w:rsidR="00E17CAB" w:rsidRDefault="0032398C" w:rsidP="63A5B927">
      <w:pPr>
        <w:pBdr>
          <w:left w:val="single" w:sz="24" w:space="6" w:color="F15A22"/>
        </w:pBdr>
        <w:shd w:val="clear" w:color="auto" w:fill="D9ECF0"/>
        <w:spacing w:before="80"/>
        <w:ind w:left="100" w:right="100"/>
        <w:rPr>
          <w:i/>
          <w:iCs/>
        </w:rPr>
      </w:pPr>
      <w:r w:rsidRPr="63A5B927">
        <w:rPr>
          <w:b/>
          <w:bCs/>
          <w:i/>
          <w:iCs/>
          <w:color w:val="F15A22"/>
        </w:rPr>
        <w:t xml:space="preserve">Note: </w:t>
      </w:r>
      <w:r w:rsidR="00DC6A43" w:rsidRPr="63A5B927">
        <w:rPr>
          <w:i/>
          <w:iCs/>
        </w:rPr>
        <w:t xml:space="preserve">while </w:t>
      </w:r>
      <w:r w:rsidRPr="63A5B927">
        <w:rPr>
          <w:i/>
          <w:iCs/>
        </w:rPr>
        <w:t>row 02.03</w:t>
      </w:r>
      <w:r w:rsidR="00DC6A43" w:rsidRPr="63A5B927">
        <w:rPr>
          <w:i/>
          <w:iCs/>
        </w:rPr>
        <w:t xml:space="preserve"> is statutorily granted as a coastal permit, for the purposes of the NEPM this would be categorised under the “Overflows” consent type, with the sub-type being a discharge to water. This is because we are seeking to build a greater understanding of overflows and have </w:t>
      </w:r>
      <w:r w:rsidR="00304BDF" w:rsidRPr="63A5B927">
        <w:rPr>
          <w:i/>
          <w:iCs/>
        </w:rPr>
        <w:t>therefore set up an individual category for these consents. Whether a consent is for an overflow is typically specified in the consent description. In this case, “during extreme weather” is the key wording in the consent description which indicates the activity is for wastewater overflows.</w:t>
      </w:r>
    </w:p>
    <w:p w14:paraId="4182C10D" w14:textId="09BAC2EA" w:rsidR="00E17CAB" w:rsidRDefault="0032398C" w:rsidP="63A5B927">
      <w:pPr>
        <w:pBdr>
          <w:left w:val="single" w:sz="24" w:space="6" w:color="F15A22"/>
        </w:pBdr>
        <w:shd w:val="clear" w:color="auto" w:fill="D9ECF0"/>
        <w:spacing w:before="80"/>
        <w:ind w:left="100" w:right="100"/>
        <w:rPr>
          <w:i/>
          <w:iCs/>
        </w:rPr>
      </w:pPr>
      <w:r w:rsidRPr="63A5B927">
        <w:rPr>
          <w:b/>
          <w:bCs/>
          <w:i/>
          <w:iCs/>
          <w:color w:val="F15A22"/>
        </w:rPr>
        <w:t xml:space="preserve">Note: </w:t>
      </w:r>
      <w:r w:rsidRPr="63A5B927">
        <w:rPr>
          <w:i/>
          <w:iCs/>
        </w:rPr>
        <w:t xml:space="preserve">on grant date, where a consent has been amended since it was first granted, use the date of original grant This </w:t>
      </w:r>
      <w:proofErr w:type="gramStart"/>
      <w:r w:rsidRPr="63A5B927">
        <w:rPr>
          <w:i/>
          <w:iCs/>
        </w:rPr>
        <w:t>particular consent</w:t>
      </w:r>
      <w:proofErr w:type="gramEnd"/>
      <w:r w:rsidRPr="63A5B927">
        <w:rPr>
          <w:i/>
          <w:iCs/>
        </w:rPr>
        <w:t xml:space="preserve"> </w:t>
      </w:r>
      <w:r w:rsidR="00143B65" w:rsidRPr="63A5B927">
        <w:rPr>
          <w:i/>
          <w:iCs/>
        </w:rPr>
        <w:t>w</w:t>
      </w:r>
      <w:r w:rsidRPr="63A5B927">
        <w:rPr>
          <w:i/>
          <w:iCs/>
        </w:rPr>
        <w:t>as</w:t>
      </w:r>
      <w:r w:rsidRPr="63A5B927" w:rsidDel="00143B65">
        <w:rPr>
          <w:i/>
          <w:iCs/>
        </w:rPr>
        <w:t xml:space="preserve"> </w:t>
      </w:r>
      <w:r w:rsidRPr="63A5B927">
        <w:rPr>
          <w:i/>
          <w:iCs/>
        </w:rPr>
        <w:t xml:space="preserve">amended twice since its original grant in March 2012, most recently in July 2015. </w:t>
      </w:r>
    </w:p>
    <w:p w14:paraId="4182C10E" w14:textId="77777777" w:rsidR="00E17CAB" w:rsidRDefault="0032398C" w:rsidP="724D3CDD">
      <w:pPr>
        <w:pStyle w:val="Heading3"/>
      </w:pPr>
      <w:r>
        <w:t>Worked example: Rabbit Island biosolids consents</w:t>
      </w:r>
    </w:p>
    <w:p w14:paraId="4182C10F" w14:textId="77777777" w:rsidR="00E17CAB" w:rsidRDefault="0032398C">
      <w:pPr>
        <w:rPr>
          <w:sz w:val="21"/>
          <w:szCs w:val="21"/>
        </w:rPr>
      </w:pPr>
      <w:r w:rsidRPr="69D020A2">
        <w:rPr>
          <w:sz w:val="21"/>
          <w:szCs w:val="21"/>
        </w:rPr>
        <w:t>Tasman District Council granted four separate consent numbers to Nelson Regional Sewerage Business Unit in a single decision, all sharing one grant date and one consent holder. Unlike the Whangarei example, these aren't a base number with sub-numbers. Each is its own full reference number: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200"/>
        <w:gridCol w:w="1400"/>
        <w:gridCol w:w="4100"/>
      </w:tblGrid>
      <w:tr w:rsidR="00E17CAB" w14:paraId="4182C114" w14:textId="77777777">
        <w:trPr>
          <w:tblHeader/>
        </w:trPr>
        <w:tc>
          <w:tcPr>
            <w:tcW w:w="1300" w:type="dxa"/>
            <w:shd w:val="clear" w:color="auto" w:fill="07435C"/>
            <w:tcMar>
              <w:top w:w="60" w:type="dxa"/>
              <w:left w:w="100" w:type="dxa"/>
              <w:bottom w:w="60" w:type="dxa"/>
              <w:right w:w="100" w:type="dxa"/>
            </w:tcMar>
            <w:vAlign w:val="center"/>
          </w:tcPr>
          <w:p w14:paraId="4182C110" w14:textId="77777777" w:rsidR="00E17CAB" w:rsidRDefault="0032398C">
            <w:r>
              <w:rPr>
                <w:b/>
                <w:bCs/>
                <w:color w:val="FFFFFF"/>
                <w:sz w:val="19"/>
                <w:szCs w:val="19"/>
              </w:rPr>
              <w:t>Reference number</w:t>
            </w:r>
          </w:p>
        </w:tc>
        <w:tc>
          <w:tcPr>
            <w:tcW w:w="2200" w:type="dxa"/>
            <w:shd w:val="clear" w:color="auto" w:fill="07435C"/>
            <w:tcMar>
              <w:top w:w="60" w:type="dxa"/>
              <w:left w:w="100" w:type="dxa"/>
              <w:bottom w:w="60" w:type="dxa"/>
              <w:right w:w="100" w:type="dxa"/>
            </w:tcMar>
            <w:vAlign w:val="center"/>
          </w:tcPr>
          <w:p w14:paraId="4182C111" w14:textId="77777777" w:rsidR="00E17CAB" w:rsidRDefault="0032398C">
            <w:r>
              <w:rPr>
                <w:b/>
                <w:bCs/>
                <w:color w:val="FFFFFF"/>
                <w:sz w:val="19"/>
                <w:szCs w:val="19"/>
              </w:rPr>
              <w:t>Consent type</w:t>
            </w:r>
          </w:p>
        </w:tc>
        <w:tc>
          <w:tcPr>
            <w:tcW w:w="1400" w:type="dxa"/>
            <w:shd w:val="clear" w:color="auto" w:fill="07435C"/>
            <w:tcMar>
              <w:top w:w="60" w:type="dxa"/>
              <w:left w:w="100" w:type="dxa"/>
              <w:bottom w:w="60" w:type="dxa"/>
              <w:right w:w="100" w:type="dxa"/>
            </w:tcMar>
            <w:vAlign w:val="center"/>
          </w:tcPr>
          <w:p w14:paraId="4182C112" w14:textId="77777777" w:rsidR="00E17CAB" w:rsidRDefault="0032398C">
            <w:r>
              <w:rPr>
                <w:b/>
                <w:bCs/>
                <w:color w:val="FFFFFF"/>
                <w:sz w:val="19"/>
                <w:szCs w:val="19"/>
              </w:rPr>
              <w:t>Sub-type</w:t>
            </w:r>
          </w:p>
        </w:tc>
        <w:tc>
          <w:tcPr>
            <w:tcW w:w="4100" w:type="dxa"/>
            <w:shd w:val="clear" w:color="auto" w:fill="07435C"/>
            <w:tcMar>
              <w:top w:w="60" w:type="dxa"/>
              <w:left w:w="100" w:type="dxa"/>
              <w:bottom w:w="60" w:type="dxa"/>
              <w:right w:w="100" w:type="dxa"/>
            </w:tcMar>
            <w:vAlign w:val="center"/>
          </w:tcPr>
          <w:p w14:paraId="4182C113" w14:textId="77777777" w:rsidR="00E17CAB" w:rsidRDefault="0032398C">
            <w:r>
              <w:rPr>
                <w:b/>
                <w:bCs/>
                <w:color w:val="FFFFFF"/>
                <w:sz w:val="19"/>
                <w:szCs w:val="19"/>
              </w:rPr>
              <w:t>Consent description</w:t>
            </w:r>
          </w:p>
        </w:tc>
      </w:tr>
      <w:tr w:rsidR="00E17CAB" w14:paraId="4182C119" w14:textId="77777777">
        <w:tc>
          <w:tcPr>
            <w:tcW w:w="1300" w:type="dxa"/>
            <w:shd w:val="clear" w:color="auto" w:fill="E4F5F6"/>
            <w:tcMar>
              <w:top w:w="60" w:type="dxa"/>
              <w:left w:w="100" w:type="dxa"/>
              <w:bottom w:w="60" w:type="dxa"/>
              <w:right w:w="100" w:type="dxa"/>
            </w:tcMar>
            <w:vAlign w:val="center"/>
          </w:tcPr>
          <w:p w14:paraId="4182C115" w14:textId="77777777" w:rsidR="00E17CAB" w:rsidRDefault="0032398C">
            <w:r>
              <w:rPr>
                <w:b/>
                <w:bCs/>
                <w:color w:val="444444"/>
                <w:sz w:val="19"/>
                <w:szCs w:val="19"/>
              </w:rPr>
              <w:t>RM200638</w:t>
            </w:r>
          </w:p>
        </w:tc>
        <w:tc>
          <w:tcPr>
            <w:tcW w:w="2200" w:type="dxa"/>
            <w:shd w:val="clear" w:color="auto" w:fill="E4F5F6"/>
            <w:tcMar>
              <w:top w:w="60" w:type="dxa"/>
              <w:left w:w="100" w:type="dxa"/>
              <w:bottom w:w="60" w:type="dxa"/>
              <w:right w:w="100" w:type="dxa"/>
            </w:tcMar>
            <w:vAlign w:val="center"/>
          </w:tcPr>
          <w:p w14:paraId="4182C116" w14:textId="77777777" w:rsidR="00E17CAB" w:rsidRDefault="0032398C">
            <w:pPr>
              <w:rPr>
                <w:sz w:val="19"/>
                <w:szCs w:val="19"/>
              </w:rPr>
            </w:pPr>
            <w:r w:rsidRPr="54D5A292">
              <w:rPr>
                <w:sz w:val="19"/>
                <w:szCs w:val="19"/>
              </w:rPr>
              <w:t>Discharge to land</w:t>
            </w:r>
          </w:p>
        </w:tc>
        <w:tc>
          <w:tcPr>
            <w:tcW w:w="1400" w:type="dxa"/>
            <w:shd w:val="clear" w:color="auto" w:fill="E4F5F6"/>
            <w:tcMar>
              <w:top w:w="60" w:type="dxa"/>
              <w:left w:w="100" w:type="dxa"/>
              <w:bottom w:w="60" w:type="dxa"/>
              <w:right w:w="100" w:type="dxa"/>
            </w:tcMar>
            <w:vAlign w:val="center"/>
          </w:tcPr>
          <w:p w14:paraId="4182C117" w14:textId="77777777" w:rsidR="00E17CAB" w:rsidRDefault="0032398C">
            <w:pPr>
              <w:rPr>
                <w:sz w:val="19"/>
                <w:szCs w:val="19"/>
              </w:rPr>
            </w:pPr>
            <w:r w:rsidRPr="54D5A292">
              <w:rPr>
                <w:sz w:val="19"/>
                <w:szCs w:val="19"/>
              </w:rPr>
              <w:t>Biosolids</w:t>
            </w:r>
          </w:p>
        </w:tc>
        <w:tc>
          <w:tcPr>
            <w:tcW w:w="4100" w:type="dxa"/>
            <w:shd w:val="clear" w:color="auto" w:fill="E4F5F6"/>
            <w:tcMar>
              <w:top w:w="60" w:type="dxa"/>
              <w:left w:w="100" w:type="dxa"/>
              <w:bottom w:w="60" w:type="dxa"/>
              <w:right w:w="100" w:type="dxa"/>
            </w:tcMar>
            <w:vAlign w:val="center"/>
          </w:tcPr>
          <w:p w14:paraId="4182C118" w14:textId="77777777" w:rsidR="00E17CAB" w:rsidRDefault="0032398C">
            <w:pPr>
              <w:rPr>
                <w:sz w:val="19"/>
                <w:szCs w:val="19"/>
              </w:rPr>
            </w:pPr>
            <w:r w:rsidRPr="54D5A292">
              <w:rPr>
                <w:sz w:val="19"/>
                <w:szCs w:val="19"/>
              </w:rPr>
              <w:t>Discharge of biosolids onto land</w:t>
            </w:r>
          </w:p>
        </w:tc>
      </w:tr>
      <w:tr w:rsidR="00E17CAB" w14:paraId="4182C11E" w14:textId="77777777" w:rsidTr="54D5A292">
        <w:tc>
          <w:tcPr>
            <w:tcW w:w="1300" w:type="dxa"/>
            <w:shd w:val="clear" w:color="auto" w:fill="FFFFFF" w:themeFill="background1"/>
            <w:tcMar>
              <w:top w:w="60" w:type="dxa"/>
              <w:left w:w="100" w:type="dxa"/>
              <w:bottom w:w="60" w:type="dxa"/>
              <w:right w:w="100" w:type="dxa"/>
            </w:tcMar>
            <w:vAlign w:val="center"/>
          </w:tcPr>
          <w:p w14:paraId="4182C11A" w14:textId="77777777" w:rsidR="00E17CAB" w:rsidRDefault="0032398C">
            <w:r>
              <w:rPr>
                <w:b/>
                <w:bCs/>
                <w:color w:val="444444"/>
                <w:sz w:val="19"/>
                <w:szCs w:val="19"/>
              </w:rPr>
              <w:t>RM200639</w:t>
            </w:r>
          </w:p>
        </w:tc>
        <w:tc>
          <w:tcPr>
            <w:tcW w:w="2200" w:type="dxa"/>
            <w:shd w:val="clear" w:color="auto" w:fill="FFFFFF" w:themeFill="background1"/>
            <w:tcMar>
              <w:top w:w="60" w:type="dxa"/>
              <w:left w:w="100" w:type="dxa"/>
              <w:bottom w:w="60" w:type="dxa"/>
              <w:right w:w="100" w:type="dxa"/>
            </w:tcMar>
            <w:vAlign w:val="center"/>
          </w:tcPr>
          <w:p w14:paraId="4182C11B" w14:textId="77777777" w:rsidR="00E17CAB" w:rsidRDefault="0032398C">
            <w:pPr>
              <w:rPr>
                <w:sz w:val="19"/>
                <w:szCs w:val="19"/>
              </w:rPr>
            </w:pPr>
            <w:r w:rsidRPr="54D5A292">
              <w:rPr>
                <w:sz w:val="19"/>
                <w:szCs w:val="19"/>
              </w:rPr>
              <w:t>Discharge to air</w:t>
            </w:r>
          </w:p>
        </w:tc>
        <w:tc>
          <w:tcPr>
            <w:tcW w:w="1400" w:type="dxa"/>
            <w:shd w:val="clear" w:color="auto" w:fill="FFFFFF" w:themeFill="background1"/>
            <w:tcMar>
              <w:top w:w="60" w:type="dxa"/>
              <w:left w:w="100" w:type="dxa"/>
              <w:bottom w:w="60" w:type="dxa"/>
              <w:right w:w="100" w:type="dxa"/>
            </w:tcMar>
            <w:vAlign w:val="center"/>
          </w:tcPr>
          <w:p w14:paraId="4182C11C" w14:textId="77777777" w:rsidR="00E17CAB" w:rsidRDefault="0032398C">
            <w:pPr>
              <w:rPr>
                <w:sz w:val="19"/>
                <w:szCs w:val="19"/>
              </w:rPr>
            </w:pPr>
            <w:r w:rsidRPr="54D5A292">
              <w:rPr>
                <w:sz w:val="19"/>
                <w:szCs w:val="19"/>
              </w:rPr>
              <w:t>Other</w:t>
            </w:r>
          </w:p>
        </w:tc>
        <w:tc>
          <w:tcPr>
            <w:tcW w:w="4100" w:type="dxa"/>
            <w:shd w:val="clear" w:color="auto" w:fill="FFFFFF" w:themeFill="background1"/>
            <w:tcMar>
              <w:top w:w="60" w:type="dxa"/>
              <w:left w:w="100" w:type="dxa"/>
              <w:bottom w:w="60" w:type="dxa"/>
              <w:right w:w="100" w:type="dxa"/>
            </w:tcMar>
            <w:vAlign w:val="center"/>
          </w:tcPr>
          <w:p w14:paraId="4182C11D" w14:textId="77777777" w:rsidR="00E17CAB" w:rsidRDefault="0032398C">
            <w:pPr>
              <w:rPr>
                <w:sz w:val="19"/>
                <w:szCs w:val="19"/>
              </w:rPr>
            </w:pPr>
            <w:r w:rsidRPr="54D5A292">
              <w:rPr>
                <w:sz w:val="19"/>
                <w:szCs w:val="19"/>
              </w:rPr>
              <w:t>Discharge of contaminants into air from application of biosolids to land</w:t>
            </w:r>
          </w:p>
        </w:tc>
      </w:tr>
      <w:tr w:rsidR="00E17CAB" w14:paraId="4182C123" w14:textId="77777777">
        <w:tc>
          <w:tcPr>
            <w:tcW w:w="1300" w:type="dxa"/>
            <w:shd w:val="clear" w:color="auto" w:fill="E4F5F6"/>
            <w:tcMar>
              <w:top w:w="60" w:type="dxa"/>
              <w:left w:w="100" w:type="dxa"/>
              <w:bottom w:w="60" w:type="dxa"/>
              <w:right w:w="100" w:type="dxa"/>
            </w:tcMar>
            <w:vAlign w:val="center"/>
          </w:tcPr>
          <w:p w14:paraId="4182C11F" w14:textId="77777777" w:rsidR="00E17CAB" w:rsidRDefault="0032398C">
            <w:r>
              <w:rPr>
                <w:b/>
                <w:bCs/>
                <w:color w:val="444444"/>
                <w:sz w:val="19"/>
                <w:szCs w:val="19"/>
              </w:rPr>
              <w:t>RM200640</w:t>
            </w:r>
          </w:p>
        </w:tc>
        <w:tc>
          <w:tcPr>
            <w:tcW w:w="2200" w:type="dxa"/>
            <w:shd w:val="clear" w:color="auto" w:fill="E4F5F6"/>
            <w:tcMar>
              <w:top w:w="60" w:type="dxa"/>
              <w:left w:w="100" w:type="dxa"/>
              <w:bottom w:w="60" w:type="dxa"/>
              <w:right w:w="100" w:type="dxa"/>
            </w:tcMar>
            <w:vAlign w:val="center"/>
          </w:tcPr>
          <w:p w14:paraId="4182C120" w14:textId="77777777" w:rsidR="00E17CAB" w:rsidRDefault="0032398C">
            <w:pPr>
              <w:rPr>
                <w:sz w:val="19"/>
                <w:szCs w:val="19"/>
              </w:rPr>
            </w:pPr>
            <w:r w:rsidRPr="54D5A292">
              <w:rPr>
                <w:sz w:val="19"/>
                <w:szCs w:val="19"/>
              </w:rPr>
              <w:t>Land use</w:t>
            </w:r>
          </w:p>
        </w:tc>
        <w:tc>
          <w:tcPr>
            <w:tcW w:w="1400" w:type="dxa"/>
            <w:shd w:val="clear" w:color="auto" w:fill="E4F5F6"/>
            <w:tcMar>
              <w:top w:w="60" w:type="dxa"/>
              <w:left w:w="100" w:type="dxa"/>
              <w:bottom w:w="60" w:type="dxa"/>
              <w:right w:w="100" w:type="dxa"/>
            </w:tcMar>
            <w:vAlign w:val="center"/>
          </w:tcPr>
          <w:p w14:paraId="4182C121" w14:textId="77777777" w:rsidR="00E17CAB" w:rsidRDefault="0032398C">
            <w:pPr>
              <w:rPr>
                <w:sz w:val="19"/>
                <w:szCs w:val="19"/>
              </w:rPr>
            </w:pPr>
            <w:r w:rsidRPr="54D5A292">
              <w:rPr>
                <w:sz w:val="19"/>
                <w:szCs w:val="19"/>
              </w:rPr>
              <w:t>Other</w:t>
            </w:r>
          </w:p>
        </w:tc>
        <w:tc>
          <w:tcPr>
            <w:tcW w:w="4100" w:type="dxa"/>
            <w:shd w:val="clear" w:color="auto" w:fill="E4F5F6"/>
            <w:tcMar>
              <w:top w:w="60" w:type="dxa"/>
              <w:left w:w="100" w:type="dxa"/>
              <w:bottom w:w="60" w:type="dxa"/>
              <w:right w:w="100" w:type="dxa"/>
            </w:tcMar>
            <w:vAlign w:val="center"/>
          </w:tcPr>
          <w:p w14:paraId="4182C122" w14:textId="77777777" w:rsidR="00E17CAB" w:rsidRDefault="0032398C">
            <w:pPr>
              <w:rPr>
                <w:sz w:val="19"/>
                <w:szCs w:val="19"/>
              </w:rPr>
            </w:pPr>
            <w:r w:rsidRPr="54D5A292">
              <w:rPr>
                <w:sz w:val="19"/>
                <w:szCs w:val="19"/>
              </w:rPr>
              <w:t>Operation and maintenance of the Biosolids Application Facility</w:t>
            </w:r>
          </w:p>
        </w:tc>
      </w:tr>
      <w:tr w:rsidR="00E17CAB" w14:paraId="4182C128" w14:textId="77777777" w:rsidTr="54D5A292">
        <w:tc>
          <w:tcPr>
            <w:tcW w:w="1300" w:type="dxa"/>
            <w:shd w:val="clear" w:color="auto" w:fill="FFFFFF" w:themeFill="background1"/>
            <w:tcMar>
              <w:top w:w="60" w:type="dxa"/>
              <w:left w:w="100" w:type="dxa"/>
              <w:bottom w:w="60" w:type="dxa"/>
              <w:right w:w="100" w:type="dxa"/>
            </w:tcMar>
            <w:vAlign w:val="center"/>
          </w:tcPr>
          <w:p w14:paraId="4182C124" w14:textId="77777777" w:rsidR="00E17CAB" w:rsidRDefault="0032398C">
            <w:r>
              <w:rPr>
                <w:b/>
                <w:bCs/>
                <w:color w:val="444444"/>
                <w:sz w:val="19"/>
                <w:szCs w:val="19"/>
              </w:rPr>
              <w:t>RM200641</w:t>
            </w:r>
          </w:p>
        </w:tc>
        <w:tc>
          <w:tcPr>
            <w:tcW w:w="2200" w:type="dxa"/>
            <w:shd w:val="clear" w:color="auto" w:fill="FFFFFF" w:themeFill="background1"/>
            <w:tcMar>
              <w:top w:w="60" w:type="dxa"/>
              <w:left w:w="100" w:type="dxa"/>
              <w:bottom w:w="60" w:type="dxa"/>
              <w:right w:w="100" w:type="dxa"/>
            </w:tcMar>
            <w:vAlign w:val="center"/>
          </w:tcPr>
          <w:p w14:paraId="4182C125" w14:textId="77777777" w:rsidR="00E17CAB" w:rsidRDefault="0032398C">
            <w:pPr>
              <w:rPr>
                <w:sz w:val="19"/>
                <w:szCs w:val="19"/>
              </w:rPr>
            </w:pPr>
            <w:r w:rsidRPr="54D5A292">
              <w:rPr>
                <w:sz w:val="19"/>
                <w:szCs w:val="19"/>
              </w:rPr>
              <w:t>Discharge to land</w:t>
            </w:r>
          </w:p>
        </w:tc>
        <w:tc>
          <w:tcPr>
            <w:tcW w:w="1400" w:type="dxa"/>
            <w:shd w:val="clear" w:color="auto" w:fill="FFFFFF" w:themeFill="background1"/>
            <w:tcMar>
              <w:top w:w="60" w:type="dxa"/>
              <w:left w:w="100" w:type="dxa"/>
              <w:bottom w:w="60" w:type="dxa"/>
              <w:right w:w="100" w:type="dxa"/>
            </w:tcMar>
            <w:vAlign w:val="center"/>
          </w:tcPr>
          <w:p w14:paraId="4182C126" w14:textId="77777777" w:rsidR="00E17CAB" w:rsidRDefault="0032398C">
            <w:pPr>
              <w:rPr>
                <w:sz w:val="19"/>
                <w:szCs w:val="19"/>
              </w:rPr>
            </w:pPr>
            <w:r w:rsidRPr="54D5A292">
              <w:rPr>
                <w:sz w:val="19"/>
                <w:szCs w:val="19"/>
              </w:rPr>
              <w:t>Other</w:t>
            </w:r>
          </w:p>
        </w:tc>
        <w:tc>
          <w:tcPr>
            <w:tcW w:w="4100" w:type="dxa"/>
            <w:shd w:val="clear" w:color="auto" w:fill="FFFFFF" w:themeFill="background1"/>
            <w:tcMar>
              <w:top w:w="60" w:type="dxa"/>
              <w:left w:w="100" w:type="dxa"/>
              <w:bottom w:w="60" w:type="dxa"/>
              <w:right w:w="100" w:type="dxa"/>
            </w:tcMar>
            <w:vAlign w:val="center"/>
          </w:tcPr>
          <w:p w14:paraId="4182C127" w14:textId="77777777" w:rsidR="00E17CAB" w:rsidRDefault="0032398C">
            <w:pPr>
              <w:rPr>
                <w:sz w:val="19"/>
                <w:szCs w:val="19"/>
              </w:rPr>
            </w:pPr>
            <w:r w:rsidRPr="54D5A292">
              <w:rPr>
                <w:sz w:val="19"/>
                <w:szCs w:val="19"/>
              </w:rPr>
              <w:t>Discharge of washdown water and stormwater to land from the Biosolids Application Facility</w:t>
            </w:r>
          </w:p>
        </w:tc>
      </w:tr>
    </w:tbl>
    <w:p w14:paraId="4182C129" w14:textId="77777777" w:rsidR="00E17CAB" w:rsidRDefault="0032398C">
      <w:pPr>
        <w:rPr>
          <w:sz w:val="21"/>
          <w:szCs w:val="21"/>
        </w:rPr>
      </w:pPr>
      <w:r w:rsidRPr="54D5A292">
        <w:rPr>
          <w:sz w:val="21"/>
          <w:szCs w:val="21"/>
        </w:rPr>
        <w:t>This example is also a good illustration of the previous question. Three of the four consents here land in "Other" because the activity doesn't match the more specific sub-types on offer, such as biosolids-related air discharge or facility operation and maintenance rather than construction.</w:t>
      </w:r>
    </w:p>
    <w:p w14:paraId="4182C12B" w14:textId="185A9344" w:rsidR="00E17CAB" w:rsidRDefault="0032398C" w:rsidP="04A2CE83">
      <w:pPr>
        <w:pStyle w:val="Heading2"/>
      </w:pPr>
      <w:r>
        <w:t>Other changes to note this year</w:t>
      </w:r>
    </w:p>
    <w:p w14:paraId="4182C12C" w14:textId="77777777" w:rsidR="00E17CAB" w:rsidRDefault="0032398C">
      <w:pPr>
        <w:pStyle w:val="ListParagraph"/>
        <w:numPr>
          <w:ilvl w:val="0"/>
          <w:numId w:val="1"/>
        </w:numPr>
        <w:spacing w:after="100"/>
      </w:pPr>
      <w:r>
        <w:rPr>
          <w:rFonts w:ascii="Calibri" w:eastAsia="Calibri" w:hAnsi="Calibri" w:cs="Calibri"/>
          <w:b/>
          <w:bCs/>
          <w:color w:val="07435C"/>
          <w:sz w:val="21"/>
          <w:szCs w:val="21"/>
        </w:rPr>
        <w:t xml:space="preserve">Paste behaviour: </w:t>
      </w:r>
      <w:r w:rsidRPr="6960AF06">
        <w:rPr>
          <w:rFonts w:ascii="Calibri" w:eastAsia="Calibri" w:hAnsi="Calibri" w:cs="Calibri"/>
          <w:sz w:val="21"/>
          <w:szCs w:val="21"/>
        </w:rPr>
        <w:t>pasting data into cells, including from another spreadsheet, can strip validation rules without warning. Where possible, enter data directly or use Paste Special to paste values only. A reminder note has been added to the User Guide tab within the template.</w:t>
      </w:r>
    </w:p>
    <w:p w14:paraId="4182C12D" w14:textId="6E57A792" w:rsidR="00E17CAB" w:rsidRDefault="0032398C">
      <w:pPr>
        <w:pStyle w:val="ListParagraph"/>
        <w:numPr>
          <w:ilvl w:val="0"/>
          <w:numId w:val="1"/>
        </w:numPr>
        <w:spacing w:after="100"/>
      </w:pPr>
      <w:r w:rsidRPr="7A3531C9">
        <w:rPr>
          <w:rFonts w:ascii="Calibri" w:eastAsia="Calibri" w:hAnsi="Calibri" w:cs="Calibri"/>
          <w:b/>
          <w:bCs/>
          <w:color w:val="07435C"/>
          <w:sz w:val="21"/>
          <w:szCs w:val="21"/>
        </w:rPr>
        <w:lastRenderedPageBreak/>
        <w:t>Mutual exclusivity checks:</w:t>
      </w:r>
      <w:r w:rsidR="3BBD78EF" w:rsidRPr="3D6D6334">
        <w:rPr>
          <w:rFonts w:ascii="Calibri" w:eastAsia="Calibri" w:hAnsi="Calibri" w:cs="Calibri"/>
          <w:color w:val="07435C"/>
          <w:sz w:val="21"/>
          <w:szCs w:val="21"/>
        </w:rPr>
        <w:t xml:space="preserve"> </w:t>
      </w:r>
      <w:r w:rsidR="3BBD78EF" w:rsidRPr="39581BED">
        <w:rPr>
          <w:rFonts w:ascii="Calibri" w:eastAsia="Calibri" w:hAnsi="Calibri" w:cs="Calibri"/>
          <w:sz w:val="21"/>
          <w:szCs w:val="21"/>
        </w:rPr>
        <w:t xml:space="preserve">A measure </w:t>
      </w:r>
      <w:r w:rsidR="043F6D8F" w:rsidRPr="39581BED">
        <w:rPr>
          <w:rFonts w:ascii="Calibri" w:eastAsia="Calibri" w:hAnsi="Calibri" w:cs="Calibri"/>
          <w:sz w:val="21"/>
          <w:szCs w:val="21"/>
        </w:rPr>
        <w:t>cannot</w:t>
      </w:r>
      <w:r w:rsidR="3BBD78EF" w:rsidRPr="39581BED">
        <w:rPr>
          <w:rFonts w:ascii="Calibri" w:eastAsia="Calibri" w:hAnsi="Calibri" w:cs="Calibri"/>
          <w:sz w:val="21"/>
          <w:szCs w:val="21"/>
        </w:rPr>
        <w:t xml:space="preserve"> be filled out for both the data point and </w:t>
      </w:r>
      <w:r w:rsidR="77F2151E" w:rsidRPr="39581BED">
        <w:rPr>
          <w:rFonts w:ascii="Calibri" w:eastAsia="Calibri" w:hAnsi="Calibri" w:cs="Calibri"/>
          <w:sz w:val="21"/>
          <w:szCs w:val="21"/>
        </w:rPr>
        <w:t>reason</w:t>
      </w:r>
      <w:r w:rsidR="3BBD78EF" w:rsidRPr="39581BED">
        <w:rPr>
          <w:rFonts w:ascii="Calibri" w:eastAsia="Calibri" w:hAnsi="Calibri" w:cs="Calibri"/>
          <w:sz w:val="21"/>
          <w:szCs w:val="21"/>
        </w:rPr>
        <w:t xml:space="preserve"> not available field.</w:t>
      </w:r>
      <w:r w:rsidRPr="39581BED">
        <w:rPr>
          <w:rFonts w:ascii="Calibri" w:eastAsia="Calibri" w:hAnsi="Calibri" w:cs="Calibri"/>
          <w:sz w:val="21"/>
          <w:szCs w:val="21"/>
        </w:rPr>
        <w:t xml:space="preserve"> If a cell is highlighted</w:t>
      </w:r>
      <w:r w:rsidR="7563AF7E" w:rsidRPr="39581BED">
        <w:rPr>
          <w:rFonts w:ascii="Calibri" w:eastAsia="Calibri" w:hAnsi="Calibri" w:cs="Calibri"/>
          <w:sz w:val="21"/>
          <w:szCs w:val="21"/>
        </w:rPr>
        <w:t xml:space="preserve"> red,</w:t>
      </w:r>
      <w:r w:rsidRPr="39581BED">
        <w:rPr>
          <w:rFonts w:ascii="Calibri" w:eastAsia="Calibri" w:hAnsi="Calibri" w:cs="Calibri"/>
          <w:sz w:val="21"/>
          <w:szCs w:val="21"/>
        </w:rPr>
        <w:t xml:space="preserve"> check whether the paired field should be cleared instea</w:t>
      </w:r>
      <w:r w:rsidRPr="48175E10">
        <w:rPr>
          <w:rFonts w:ascii="Calibri" w:eastAsia="Calibri" w:hAnsi="Calibri" w:cs="Calibri"/>
          <w:color w:val="FFFFFF" w:themeColor="background1"/>
          <w:sz w:val="21"/>
          <w:szCs w:val="21"/>
        </w:rPr>
        <w:t>d.</w:t>
      </w:r>
    </w:p>
    <w:p w14:paraId="4182C12E" w14:textId="77777777" w:rsidR="00E17CAB" w:rsidRDefault="0032398C">
      <w:pPr>
        <w:pStyle w:val="ListParagraph"/>
        <w:numPr>
          <w:ilvl w:val="0"/>
          <w:numId w:val="1"/>
        </w:numPr>
        <w:spacing w:after="100"/>
        <w:rPr>
          <w:rFonts w:ascii="Calibri" w:eastAsia="Calibri" w:hAnsi="Calibri" w:cs="Calibri"/>
          <w:sz w:val="21"/>
          <w:szCs w:val="21"/>
        </w:rPr>
      </w:pPr>
      <w:r>
        <w:rPr>
          <w:rFonts w:ascii="Calibri" w:eastAsia="Calibri" w:hAnsi="Calibri" w:cs="Calibri"/>
          <w:b/>
          <w:bCs/>
          <w:color w:val="07435C"/>
          <w:sz w:val="21"/>
          <w:szCs w:val="21"/>
        </w:rPr>
        <w:t xml:space="preserve">Overflow monitoring methodology: </w:t>
      </w:r>
      <w:r w:rsidRPr="4E8F1937">
        <w:rPr>
          <w:rFonts w:ascii="Calibri" w:eastAsia="Calibri" w:hAnsi="Calibri" w:cs="Calibri"/>
          <w:sz w:val="21"/>
          <w:szCs w:val="21"/>
        </w:rPr>
        <w:t>"Mixed" has been added as an option on the WW Organisation tab, for networks that use more than one monitoring method.</w:t>
      </w:r>
    </w:p>
    <w:p w14:paraId="4182C130" w14:textId="77777777" w:rsidR="00E17CAB" w:rsidRDefault="0032398C" w:rsidP="431654F6">
      <w:pPr>
        <w:pageBreakBefore/>
        <w:shd w:val="clear" w:color="auto" w:fill="007E9E"/>
        <w:rPr>
          <w:b/>
          <w:bCs/>
          <w:color w:val="FFFFFF" w:themeColor="background1"/>
          <w:sz w:val="26"/>
          <w:szCs w:val="26"/>
        </w:rPr>
      </w:pPr>
      <w:r w:rsidRPr="431654F6">
        <w:rPr>
          <w:b/>
          <w:bCs/>
          <w:color w:val="FFFFFF" w:themeColor="background1"/>
          <w:sz w:val="26"/>
          <w:szCs w:val="26"/>
        </w:rPr>
        <w:lastRenderedPageBreak/>
        <w:t>Appendix: source consent documents</w:t>
      </w:r>
    </w:p>
    <w:p w14:paraId="4182C131" w14:textId="77777777" w:rsidR="00E17CAB" w:rsidRPr="001F2177" w:rsidRDefault="0032398C" w:rsidP="0FA6B5F8">
      <w:pPr>
        <w:rPr>
          <w:sz w:val="21"/>
          <w:szCs w:val="21"/>
        </w:rPr>
      </w:pPr>
      <w:r w:rsidRPr="001F2177">
        <w:rPr>
          <w:sz w:val="21"/>
          <w:szCs w:val="21"/>
        </w:rPr>
        <w:t>The two worked examples above are drawn from real, publicly available resource consents. The pages below reproduce the relevant cover page from each, followed by a colour-coded breakdown showing how each authorised activity maps to a consent type and sub-type.</w:t>
      </w:r>
    </w:p>
    <w:p w14:paraId="4182C132" w14:textId="77777777" w:rsidR="00E17CAB" w:rsidRDefault="0032398C">
      <w:pPr>
        <w:pBdr>
          <w:bottom w:val="single" w:sz="6" w:space="2" w:color="007E9E"/>
        </w:pBdr>
        <w:spacing w:before="240" w:after="100"/>
      </w:pPr>
      <w:r>
        <w:rPr>
          <w:b/>
          <w:bCs/>
          <w:color w:val="07435C"/>
          <w:sz w:val="23"/>
          <w:szCs w:val="23"/>
        </w:rPr>
        <w:t>Whangarei wastewater treatment plant</w:t>
      </w:r>
    </w:p>
    <w:p w14:paraId="4182C133" w14:textId="77777777" w:rsidR="00E17CAB" w:rsidRDefault="0032398C">
      <w:r>
        <w:rPr>
          <w:i/>
          <w:iCs/>
          <w:color w:val="595959"/>
          <w:sz w:val="18"/>
          <w:szCs w:val="18"/>
        </w:rPr>
        <w:t>Source: Northland Regional Council, file AUT.004352, section 127 change, document date 6 July 2015.</w:t>
      </w:r>
    </w:p>
    <w:p w14:paraId="4902A010" w14:textId="660AEF4D" w:rsidR="00143B65" w:rsidRDefault="00A206B3">
      <w:pPr>
        <w:jc w:val="center"/>
      </w:pPr>
      <w:r>
        <w:rPr>
          <w:noProof/>
        </w:rPr>
        <mc:AlternateContent>
          <mc:Choice Requires="wps">
            <w:drawing>
              <wp:anchor distT="0" distB="0" distL="114300" distR="114300" simplePos="0" relativeHeight="251658280" behindDoc="0" locked="0" layoutInCell="1" allowOverlap="1" wp14:anchorId="4FBE9C90" wp14:editId="00ACB1E9">
                <wp:simplePos x="0" y="0"/>
                <wp:positionH relativeFrom="margin">
                  <wp:posOffset>133709</wp:posOffset>
                </wp:positionH>
                <wp:positionV relativeFrom="paragraph">
                  <wp:posOffset>6409834</wp:posOffset>
                </wp:positionV>
                <wp:extent cx="1019882" cy="231112"/>
                <wp:effectExtent l="0" t="0" r="27940" b="17145"/>
                <wp:wrapNone/>
                <wp:docPr id="1277084804" name="Text Box 6"/>
                <wp:cNvGraphicFramePr/>
                <a:graphic xmlns:a="http://schemas.openxmlformats.org/drawingml/2006/main">
                  <a:graphicData uri="http://schemas.microsoft.com/office/word/2010/wordprocessingShape">
                    <wps:wsp>
                      <wps:cNvSpPr txBox="1"/>
                      <wps:spPr>
                        <a:xfrm>
                          <a:off x="0" y="0"/>
                          <a:ext cx="1019882" cy="231112"/>
                        </a:xfrm>
                        <a:prstGeom prst="rect">
                          <a:avLst/>
                        </a:prstGeom>
                        <a:solidFill>
                          <a:schemeClr val="lt1">
                            <a:alpha val="75000"/>
                          </a:schemeClr>
                        </a:solidFill>
                        <a:ln w="12700">
                          <a:solidFill>
                            <a:schemeClr val="accent2"/>
                          </a:solidFill>
                        </a:ln>
                      </wps:spPr>
                      <wps:txbx>
                        <w:txbxContent>
                          <w:p w14:paraId="5CBBED25" w14:textId="4B3446C0" w:rsidR="00A206B3" w:rsidRPr="00A206B3" w:rsidRDefault="00A206B3" w:rsidP="00A206B3">
                            <w:pPr>
                              <w:pStyle w:val="Title"/>
                              <w:rPr>
                                <w:rFonts w:ascii="Calibri" w:eastAsia="Calibri" w:hAnsi="Calibri" w:cs="Calibri"/>
                                <w:color w:val="444444"/>
                                <w:sz w:val="16"/>
                                <w:szCs w:val="16"/>
                              </w:rPr>
                            </w:pPr>
                            <w:r w:rsidRPr="00A206B3">
                              <w:rPr>
                                <w:rFonts w:ascii="Calibri" w:eastAsia="Calibri" w:hAnsi="Calibri" w:cs="Calibri"/>
                                <w:color w:val="444444"/>
                                <w:sz w:val="16"/>
                                <w:szCs w:val="16"/>
                              </w:rPr>
                              <w:t>Consent expiry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E9C90" id="_x0000_t202" coordsize="21600,21600" o:spt="202" path="m,l,21600r21600,l21600,xe">
                <v:stroke joinstyle="miter"/>
                <v:path gradientshapeok="t" o:connecttype="rect"/>
              </v:shapetype>
              <v:shape id="Text Box 6" o:spid="_x0000_s1026" type="#_x0000_t202" style="position:absolute;left:0;text-align:left;margin-left:10.55pt;margin-top:504.7pt;width:80.3pt;height:18.2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" fillcolor="white [3201]" strokecolor="#e97132 [3205]" strokeweight="1pt">
                <v:fill opacity="49087f"/>
                <v:textbox>
                  <w:txbxContent>
                    <w:p w14:paraId="5CBBED25" w14:textId="4B3446C0" w:rsidR="00A206B3" w:rsidRPr="00A206B3" w:rsidRDefault="00A206B3" w:rsidP="00A206B3">
                      <w:pPr>
                        <w:pStyle w:val="Title"/>
                        <w:rPr>
                          <w:rFonts w:ascii="Calibri" w:eastAsia="Calibri" w:hAnsi="Calibri" w:cs="Calibri"/>
                          <w:color w:val="444444"/>
                          <w:sz w:val="16"/>
                          <w:szCs w:val="16"/>
                        </w:rPr>
                      </w:pPr>
                      <w:r w:rsidRPr="00A206B3">
                        <w:rPr>
                          <w:rFonts w:ascii="Calibri" w:eastAsia="Calibri" w:hAnsi="Calibri" w:cs="Calibri"/>
                          <w:color w:val="444444"/>
                          <w:sz w:val="16"/>
                          <w:szCs w:val="16"/>
                        </w:rPr>
                        <w:t>Consent expiry date</w:t>
                      </w:r>
                    </w:p>
                  </w:txbxContent>
                </v:textbox>
                <w10:wrap anchorx="margin"/>
              </v:shape>
            </w:pict>
          </mc:Fallback>
        </mc:AlternateContent>
      </w:r>
      <w:r>
        <w:rPr>
          <w:noProof/>
        </w:rPr>
        <mc:AlternateContent>
          <mc:Choice Requires="wps">
            <w:drawing>
              <wp:anchor distT="0" distB="0" distL="114300" distR="114300" simplePos="0" relativeHeight="251658275" behindDoc="0" locked="0" layoutInCell="1" allowOverlap="1" wp14:anchorId="6235CFE5" wp14:editId="1E1C0CA1">
                <wp:simplePos x="0" y="0"/>
                <wp:positionH relativeFrom="margin">
                  <wp:posOffset>4957445</wp:posOffset>
                </wp:positionH>
                <wp:positionV relativeFrom="paragraph">
                  <wp:posOffset>820999</wp:posOffset>
                </wp:positionV>
                <wp:extent cx="1216660" cy="743585"/>
                <wp:effectExtent l="0" t="0" r="21590" b="18415"/>
                <wp:wrapNone/>
                <wp:docPr id="60021960" name="Text Box 6"/>
                <wp:cNvGraphicFramePr/>
                <a:graphic xmlns:a="http://schemas.openxmlformats.org/drawingml/2006/main">
                  <a:graphicData uri="http://schemas.microsoft.com/office/word/2010/wordprocessingShape">
                    <wps:wsp>
                      <wps:cNvSpPr txBox="1"/>
                      <wps:spPr>
                        <a:xfrm>
                          <a:off x="0" y="0"/>
                          <a:ext cx="1216660" cy="743585"/>
                        </a:xfrm>
                        <a:prstGeom prst="rect">
                          <a:avLst/>
                        </a:prstGeom>
                        <a:solidFill>
                          <a:schemeClr val="lt1">
                            <a:alpha val="75000"/>
                          </a:schemeClr>
                        </a:solidFill>
                        <a:ln w="12700">
                          <a:solidFill>
                            <a:schemeClr val="accent2"/>
                          </a:solidFill>
                        </a:ln>
                      </wps:spPr>
                      <wps:txbx>
                        <w:txbxContent>
                          <w:p w14:paraId="639778FB" w14:textId="690E44CA" w:rsidR="00A206B3" w:rsidRPr="00143B65" w:rsidRDefault="00A206B3" w:rsidP="006F26F7">
                            <w:pPr>
                              <w:rPr>
                                <w:color w:val="444444"/>
                                <w:sz w:val="16"/>
                                <w:szCs w:val="16"/>
                              </w:rPr>
                            </w:pPr>
                            <w:r>
                              <w:rPr>
                                <w:color w:val="444444"/>
                                <w:sz w:val="16"/>
                                <w:szCs w:val="16"/>
                              </w:rPr>
                              <w:t xml:space="preserve">Document date specified refers to a S127 variation, and is therefore </w:t>
                            </w:r>
                            <w:r w:rsidRPr="00A206B3">
                              <w:rPr>
                                <w:b/>
                                <w:bCs/>
                                <w:color w:val="444444"/>
                                <w:sz w:val="16"/>
                                <w:szCs w:val="16"/>
                              </w:rPr>
                              <w:t>not the consent grant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5CFE5" id="_x0000_s1027" type="#_x0000_t202" style="position:absolute;left:0;text-align:left;margin-left:390.35pt;margin-top:64.65pt;width:95.8pt;height:58.5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" fillcolor="white [3201]" strokecolor="#e97132 [3205]" strokeweight="1pt">
                <v:fill opacity="49087f"/>
                <v:textbox>
                  <w:txbxContent>
                    <w:p w14:paraId="639778FB" w14:textId="690E44CA" w:rsidR="00A206B3" w:rsidRPr="00143B65" w:rsidRDefault="00A206B3" w:rsidP="006F26F7">
                      <w:pPr>
                        <w:rPr>
                          <w:color w:val="444444"/>
                          <w:sz w:val="16"/>
                          <w:szCs w:val="16"/>
                        </w:rPr>
                      </w:pPr>
                      <w:r>
                        <w:rPr>
                          <w:color w:val="444444"/>
                          <w:sz w:val="16"/>
                          <w:szCs w:val="16"/>
                        </w:rPr>
                        <w:t xml:space="preserve">Document date specified refers to a S127 variation, and is therefore </w:t>
                      </w:r>
                      <w:r w:rsidRPr="00A206B3">
                        <w:rPr>
                          <w:b/>
                          <w:bCs/>
                          <w:color w:val="444444"/>
                          <w:sz w:val="16"/>
                          <w:szCs w:val="16"/>
                        </w:rPr>
                        <w:t>not the consent grant date</w:t>
                      </w:r>
                    </w:p>
                  </w:txbxContent>
                </v:textbox>
                <w10:wrap anchorx="margin"/>
              </v:shape>
            </w:pict>
          </mc:Fallback>
        </mc:AlternateContent>
      </w:r>
      <w:r>
        <w:rPr>
          <w:noProof/>
        </w:rPr>
        <mc:AlternateContent>
          <mc:Choice Requires="wps">
            <w:drawing>
              <wp:anchor distT="0" distB="0" distL="114300" distR="114300" simplePos="0" relativeHeight="251658276" behindDoc="0" locked="0" layoutInCell="1" allowOverlap="1" wp14:anchorId="7F4549B9" wp14:editId="351D2FE4">
                <wp:simplePos x="0" y="0"/>
                <wp:positionH relativeFrom="column">
                  <wp:posOffset>4863409</wp:posOffset>
                </wp:positionH>
                <wp:positionV relativeFrom="paragraph">
                  <wp:posOffset>1009650</wp:posOffset>
                </wp:positionV>
                <wp:extent cx="100154" cy="0"/>
                <wp:effectExtent l="0" t="76200" r="14605" b="95250"/>
                <wp:wrapNone/>
                <wp:docPr id="631812283" name="Straight Arrow Connector 16"/>
                <wp:cNvGraphicFramePr/>
                <a:graphic xmlns:a="http://schemas.openxmlformats.org/drawingml/2006/main">
                  <a:graphicData uri="http://schemas.microsoft.com/office/word/2010/wordprocessingShape">
                    <wps:wsp>
                      <wps:cNvCnPr/>
                      <wps:spPr>
                        <a:xfrm>
                          <a:off x="0" y="0"/>
                          <a:ext cx="100154" cy="0"/>
                        </a:xfrm>
                        <a:prstGeom prst="straightConnector1">
                          <a:avLst/>
                        </a:prstGeom>
                        <a:ln>
                          <a:solidFill>
                            <a:schemeClr val="accent2"/>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ECBE88" id="_x0000_t32" coordsize="21600,21600" o:spt="32" o:oned="t" path="m,l21600,21600e" filled="f">
                <v:path arrowok="t" fillok="f" o:connecttype="none"/>
                <o:lock v:ext="edit" shapetype="t"/>
              </v:shapetype>
              <v:shape id="Straight Arrow Connector 16" o:spid="_x0000_s1026" type="#_x0000_t32" style="position:absolute;margin-left:382.95pt;margin-top:79.5pt;width:7.9pt;height:0;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" strokecolor="#e97132 [3205]" strokeweight="1.5pt">
                <v:stroke endarrow="block" joinstyle="miter"/>
              </v:shape>
            </w:pict>
          </mc:Fallback>
        </mc:AlternateContent>
      </w:r>
      <w:r>
        <w:rPr>
          <w:noProof/>
        </w:rPr>
        <mc:AlternateContent>
          <mc:Choice Requires="wps">
            <w:drawing>
              <wp:anchor distT="0" distB="0" distL="114300" distR="114300" simplePos="0" relativeHeight="251658262" behindDoc="0" locked="0" layoutInCell="1" allowOverlap="1" wp14:anchorId="6464475C" wp14:editId="3BC30888">
                <wp:simplePos x="0" y="0"/>
                <wp:positionH relativeFrom="column">
                  <wp:posOffset>3760470</wp:posOffset>
                </wp:positionH>
                <wp:positionV relativeFrom="paragraph">
                  <wp:posOffset>824230</wp:posOffset>
                </wp:positionV>
                <wp:extent cx="1085850" cy="331470"/>
                <wp:effectExtent l="0" t="0" r="19050" b="11430"/>
                <wp:wrapNone/>
                <wp:docPr id="118373728" name="Rectangle 4"/>
                <wp:cNvGraphicFramePr/>
                <a:graphic xmlns:a="http://schemas.openxmlformats.org/drawingml/2006/main">
                  <a:graphicData uri="http://schemas.microsoft.com/office/word/2010/wordprocessingShape">
                    <wps:wsp>
                      <wps:cNvSpPr/>
                      <wps:spPr>
                        <a:xfrm>
                          <a:off x="0" y="0"/>
                          <a:ext cx="1085850" cy="331470"/>
                        </a:xfrm>
                        <a:prstGeom prst="rect">
                          <a:avLst/>
                        </a:prstGeom>
                        <a:noFill/>
                        <a:ln w="15875">
                          <a:solidFill>
                            <a:schemeClr val="accent2">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C83D0" id="Rectangle 4" o:spid="_x0000_s1026" style="position:absolute;margin-left:296.1pt;margin-top:64.9pt;width:85.5pt;height:26.1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" filled="f" strokecolor="#e97132 [3205]" strokeweight="1.25pt">
                <v:stroke opacity="49087f"/>
              </v:rect>
            </w:pict>
          </mc:Fallback>
        </mc:AlternateContent>
      </w:r>
      <w:r>
        <w:rPr>
          <w:noProof/>
        </w:rPr>
        <mc:AlternateContent>
          <mc:Choice Requires="wps">
            <w:drawing>
              <wp:anchor distT="0" distB="0" distL="114300" distR="114300" simplePos="0" relativeHeight="251658274" behindDoc="0" locked="0" layoutInCell="1" allowOverlap="1" wp14:anchorId="26D7D155" wp14:editId="442B26EB">
                <wp:simplePos x="0" y="0"/>
                <wp:positionH relativeFrom="margin">
                  <wp:posOffset>4958715</wp:posOffset>
                </wp:positionH>
                <wp:positionV relativeFrom="paragraph">
                  <wp:posOffset>3597894</wp:posOffset>
                </wp:positionV>
                <wp:extent cx="1217005" cy="850973"/>
                <wp:effectExtent l="0" t="0" r="21590" b="25400"/>
                <wp:wrapNone/>
                <wp:docPr id="698567340" name="Text Box 6"/>
                <wp:cNvGraphicFramePr/>
                <a:graphic xmlns:a="http://schemas.openxmlformats.org/drawingml/2006/main">
                  <a:graphicData uri="http://schemas.microsoft.com/office/word/2010/wordprocessingShape">
                    <wps:wsp>
                      <wps:cNvSpPr txBox="1"/>
                      <wps:spPr>
                        <a:xfrm>
                          <a:off x="0" y="0"/>
                          <a:ext cx="1217005" cy="850973"/>
                        </a:xfrm>
                        <a:prstGeom prst="rect">
                          <a:avLst/>
                        </a:prstGeom>
                        <a:solidFill>
                          <a:srgbClr val="FFFF00">
                            <a:alpha val="40000"/>
                          </a:srgbClr>
                        </a:solidFill>
                        <a:ln w="12700">
                          <a:solidFill>
                            <a:schemeClr val="bg1">
                              <a:lumMod val="65000"/>
                            </a:schemeClr>
                          </a:solidFill>
                        </a:ln>
                      </wps:spPr>
                      <wps:txbx>
                        <w:txbxContent>
                          <w:p w14:paraId="2EA5954F" w14:textId="06D62F1C" w:rsidR="00A206B3" w:rsidRPr="00143B65" w:rsidRDefault="00A206B3" w:rsidP="006F26F7">
                            <w:pPr>
                              <w:rPr>
                                <w:color w:val="444444"/>
                                <w:sz w:val="16"/>
                                <w:szCs w:val="16"/>
                              </w:rPr>
                            </w:pPr>
                            <w:r>
                              <w:rPr>
                                <w:color w:val="444444"/>
                                <w:sz w:val="16"/>
                                <w:szCs w:val="16"/>
                              </w:rPr>
                              <w:t>Consent type and sub-type are indicated through key words provided in consent description (refer table on next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7D155" id="_x0000_s1028" type="#_x0000_t202" style="position:absolute;left:0;text-align:left;margin-left:390.45pt;margin-top:283.3pt;width:95.85pt;height:67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" fillcolor="yellow" strokecolor="#a5a5a5 [2092]" strokeweight="1pt">
                <v:fill opacity="26214f"/>
                <v:textbox>
                  <w:txbxContent>
                    <w:p w14:paraId="2EA5954F" w14:textId="06D62F1C" w:rsidR="00A206B3" w:rsidRPr="00143B65" w:rsidRDefault="00A206B3" w:rsidP="006F26F7">
                      <w:pPr>
                        <w:rPr>
                          <w:color w:val="444444"/>
                          <w:sz w:val="16"/>
                          <w:szCs w:val="16"/>
                        </w:rPr>
                      </w:pPr>
                      <w:r>
                        <w:rPr>
                          <w:color w:val="444444"/>
                          <w:sz w:val="16"/>
                          <w:szCs w:val="16"/>
                        </w:rPr>
                        <w:t>Consent type and sub-type are indicated through key words provided in consent description (refer table on next page)</w:t>
                      </w:r>
                    </w:p>
                  </w:txbxContent>
                </v:textbox>
                <w10:wrap anchorx="margin"/>
              </v:shape>
            </w:pict>
          </mc:Fallback>
        </mc:AlternateContent>
      </w:r>
      <w:r w:rsidR="005F6824">
        <w:rPr>
          <w:noProof/>
        </w:rPr>
        <mc:AlternateContent>
          <mc:Choice Requires="wps">
            <w:drawing>
              <wp:anchor distT="0" distB="0" distL="114300" distR="114300" simplePos="0" relativeHeight="251658273" behindDoc="0" locked="0" layoutInCell="1" allowOverlap="1" wp14:anchorId="50A2855A" wp14:editId="4680D339">
                <wp:simplePos x="0" y="0"/>
                <wp:positionH relativeFrom="column">
                  <wp:posOffset>4845050</wp:posOffset>
                </wp:positionH>
                <wp:positionV relativeFrom="paragraph">
                  <wp:posOffset>4022951</wp:posOffset>
                </wp:positionV>
                <wp:extent cx="100154" cy="0"/>
                <wp:effectExtent l="0" t="76200" r="14605" b="95250"/>
                <wp:wrapNone/>
                <wp:docPr id="213973469" name="Straight Arrow Connector 16"/>
                <wp:cNvGraphicFramePr/>
                <a:graphic xmlns:a="http://schemas.openxmlformats.org/drawingml/2006/main">
                  <a:graphicData uri="http://schemas.microsoft.com/office/word/2010/wordprocessingShape">
                    <wps:wsp>
                      <wps:cNvCnPr/>
                      <wps:spPr>
                        <a:xfrm>
                          <a:off x="0" y="0"/>
                          <a:ext cx="100154" cy="0"/>
                        </a:xfrm>
                        <a:prstGeom prst="straightConnector1">
                          <a:avLst/>
                        </a:prstGeom>
                        <a:ln>
                          <a:solidFill>
                            <a:schemeClr val="bg1">
                              <a:lumMod val="65000"/>
                            </a:schemeClr>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CA1C34" id="Straight Arrow Connector 16" o:spid="_x0000_s1026" type="#_x0000_t32" style="position:absolute;margin-left:381.5pt;margin-top:316.75pt;width:7.9pt;height:0;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" strokecolor="#a5a5a5 [2092]" strokeweight="1.5pt">
                <v:stroke endarrow="block" joinstyle="miter"/>
              </v:shape>
            </w:pict>
          </mc:Fallback>
        </mc:AlternateContent>
      </w:r>
      <w:r w:rsidR="005F6824">
        <w:rPr>
          <w:noProof/>
        </w:rPr>
        <mc:AlternateContent>
          <mc:Choice Requires="wps">
            <w:drawing>
              <wp:anchor distT="0" distB="0" distL="114300" distR="114300" simplePos="0" relativeHeight="251658272" behindDoc="0" locked="0" layoutInCell="1" allowOverlap="1" wp14:anchorId="2838F4CE" wp14:editId="573400FB">
                <wp:simplePos x="0" y="0"/>
                <wp:positionH relativeFrom="column">
                  <wp:posOffset>4845301</wp:posOffset>
                </wp:positionH>
                <wp:positionV relativeFrom="paragraph">
                  <wp:posOffset>3130600</wp:posOffset>
                </wp:positionV>
                <wp:extent cx="100154" cy="0"/>
                <wp:effectExtent l="0" t="76200" r="14605" b="95250"/>
                <wp:wrapNone/>
                <wp:docPr id="254816962" name="Straight Arrow Connector 16"/>
                <wp:cNvGraphicFramePr/>
                <a:graphic xmlns:a="http://schemas.openxmlformats.org/drawingml/2006/main">
                  <a:graphicData uri="http://schemas.microsoft.com/office/word/2010/wordprocessingShape">
                    <wps:wsp>
                      <wps:cNvCnPr/>
                      <wps:spPr>
                        <a:xfrm>
                          <a:off x="0" y="0"/>
                          <a:ext cx="100154" cy="0"/>
                        </a:xfrm>
                        <a:prstGeom prst="straightConnector1">
                          <a:avLst/>
                        </a:prstGeom>
                        <a:ln>
                          <a:solidFill>
                            <a:schemeClr val="accent3"/>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DB7097" id="Straight Arrow Connector 16" o:spid="_x0000_s1026" type="#_x0000_t32" style="position:absolute;margin-left:381.5pt;margin-top:246.5pt;width:7.9pt;height:0;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" strokecolor="#196b24 [3206]" strokeweight="1.5pt">
                <v:stroke endarrow="block" joinstyle="miter"/>
              </v:shape>
            </w:pict>
          </mc:Fallback>
        </mc:AlternateContent>
      </w:r>
      <w:r w:rsidR="005F6824">
        <w:rPr>
          <w:noProof/>
        </w:rPr>
        <mc:AlternateContent>
          <mc:Choice Requires="wps">
            <w:drawing>
              <wp:anchor distT="0" distB="0" distL="114300" distR="114300" simplePos="0" relativeHeight="251658261" behindDoc="0" locked="0" layoutInCell="1" allowOverlap="1" wp14:anchorId="4A8B21C9" wp14:editId="01167DC5">
                <wp:simplePos x="0" y="0"/>
                <wp:positionH relativeFrom="margin">
                  <wp:posOffset>4959036</wp:posOffset>
                </wp:positionH>
                <wp:positionV relativeFrom="paragraph">
                  <wp:posOffset>2945004</wp:posOffset>
                </wp:positionV>
                <wp:extent cx="1217005" cy="366666"/>
                <wp:effectExtent l="0" t="0" r="21590" b="14605"/>
                <wp:wrapNone/>
                <wp:docPr id="1748661379" name="Text Box 6"/>
                <wp:cNvGraphicFramePr/>
                <a:graphic xmlns:a="http://schemas.openxmlformats.org/drawingml/2006/main">
                  <a:graphicData uri="http://schemas.microsoft.com/office/word/2010/wordprocessingShape">
                    <wps:wsp>
                      <wps:cNvSpPr txBox="1"/>
                      <wps:spPr>
                        <a:xfrm>
                          <a:off x="0" y="0"/>
                          <a:ext cx="1217005" cy="366666"/>
                        </a:xfrm>
                        <a:prstGeom prst="rect">
                          <a:avLst/>
                        </a:prstGeom>
                        <a:solidFill>
                          <a:schemeClr val="lt1">
                            <a:alpha val="75000"/>
                          </a:schemeClr>
                        </a:solidFill>
                        <a:ln w="12700">
                          <a:solidFill>
                            <a:schemeClr val="accent3"/>
                          </a:solidFill>
                        </a:ln>
                      </wps:spPr>
                      <wps:txbx>
                        <w:txbxContent>
                          <w:p w14:paraId="35497C94" w14:textId="00C34351" w:rsidR="006F26F7" w:rsidRPr="00143B65" w:rsidRDefault="006F26F7" w:rsidP="006F26F7">
                            <w:pPr>
                              <w:rPr>
                                <w:color w:val="444444"/>
                                <w:sz w:val="16"/>
                                <w:szCs w:val="16"/>
                              </w:rPr>
                            </w:pPr>
                            <w:r>
                              <w:rPr>
                                <w:color w:val="444444"/>
                                <w:sz w:val="16"/>
                                <w:szCs w:val="16"/>
                              </w:rPr>
                              <w:t xml:space="preserve">Each activity has its own </w:t>
                            </w:r>
                            <w:r w:rsidRPr="006F26F7">
                              <w:rPr>
                                <w:b/>
                                <w:bCs/>
                                <w:color w:val="444444"/>
                                <w:sz w:val="16"/>
                                <w:szCs w:val="16"/>
                              </w:rPr>
                              <w:t>consent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B21C9" id="_x0000_s1029" type="#_x0000_t202" style="position:absolute;left:0;text-align:left;margin-left:390.5pt;margin-top:231.9pt;width:95.85pt;height:28.8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" fillcolor="white [3201]" strokecolor="#196b24 [3206]" strokeweight="1pt">
                <v:fill opacity="49087f"/>
                <v:textbox>
                  <w:txbxContent>
                    <w:p w14:paraId="35497C94" w14:textId="00C34351" w:rsidR="006F26F7" w:rsidRPr="00143B65" w:rsidRDefault="006F26F7" w:rsidP="006F26F7">
                      <w:pPr>
                        <w:rPr>
                          <w:color w:val="444444"/>
                          <w:sz w:val="16"/>
                          <w:szCs w:val="16"/>
                        </w:rPr>
                      </w:pPr>
                      <w:r>
                        <w:rPr>
                          <w:color w:val="444444"/>
                          <w:sz w:val="16"/>
                          <w:szCs w:val="16"/>
                        </w:rPr>
                        <w:t xml:space="preserve">Each activity has its own </w:t>
                      </w:r>
                      <w:r w:rsidRPr="006F26F7">
                        <w:rPr>
                          <w:b/>
                          <w:bCs/>
                          <w:color w:val="444444"/>
                          <w:sz w:val="16"/>
                          <w:szCs w:val="16"/>
                        </w:rPr>
                        <w:t>consent description</w:t>
                      </w:r>
                    </w:p>
                  </w:txbxContent>
                </v:textbox>
                <w10:wrap anchorx="margin"/>
              </v:shape>
            </w:pict>
          </mc:Fallback>
        </mc:AlternateContent>
      </w:r>
      <w:r w:rsidR="005F6824">
        <w:rPr>
          <w:noProof/>
        </w:rPr>
        <mc:AlternateContent>
          <mc:Choice Requires="wps">
            <w:drawing>
              <wp:anchor distT="0" distB="0" distL="114300" distR="114300" simplePos="0" relativeHeight="251658271" behindDoc="0" locked="0" layoutInCell="1" allowOverlap="1" wp14:anchorId="73356485" wp14:editId="56E3A736">
                <wp:simplePos x="0" y="0"/>
                <wp:positionH relativeFrom="column">
                  <wp:posOffset>2223407</wp:posOffset>
                </wp:positionH>
                <wp:positionV relativeFrom="paragraph">
                  <wp:posOffset>4977130</wp:posOffset>
                </wp:positionV>
                <wp:extent cx="174172" cy="95460"/>
                <wp:effectExtent l="0" t="0" r="16510" b="19050"/>
                <wp:wrapNone/>
                <wp:docPr id="1700500017" name="Rectangle 15"/>
                <wp:cNvGraphicFramePr/>
                <a:graphic xmlns:a="http://schemas.openxmlformats.org/drawingml/2006/main">
                  <a:graphicData uri="http://schemas.microsoft.com/office/word/2010/wordprocessingShape">
                    <wps:wsp>
                      <wps:cNvSpPr/>
                      <wps:spPr>
                        <a:xfrm>
                          <a:off x="0" y="0"/>
                          <a:ext cx="174172"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03A67" id="Rectangle 15" o:spid="_x0000_s1026" style="position:absolute;margin-left:175.05pt;margin-top:391.9pt;width:13.7pt;height: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" fillcolor="yellow" strokecolor="#a5a5a5 [2092]" strokeweight=".5pt">
                <v:fill opacity="22873f"/>
              </v:rect>
            </w:pict>
          </mc:Fallback>
        </mc:AlternateContent>
      </w:r>
      <w:r w:rsidR="005F6824">
        <w:rPr>
          <w:noProof/>
        </w:rPr>
        <mc:AlternateContent>
          <mc:Choice Requires="wps">
            <w:drawing>
              <wp:anchor distT="0" distB="0" distL="114300" distR="114300" simplePos="0" relativeHeight="251658270" behindDoc="0" locked="0" layoutInCell="1" allowOverlap="1" wp14:anchorId="6004B822" wp14:editId="7692A8BE">
                <wp:simplePos x="0" y="0"/>
                <wp:positionH relativeFrom="column">
                  <wp:posOffset>2345870</wp:posOffset>
                </wp:positionH>
                <wp:positionV relativeFrom="paragraph">
                  <wp:posOffset>4879159</wp:posOffset>
                </wp:positionV>
                <wp:extent cx="2424793" cy="95460"/>
                <wp:effectExtent l="0" t="0" r="13970" b="19050"/>
                <wp:wrapNone/>
                <wp:docPr id="1500763200" name="Rectangle 15"/>
                <wp:cNvGraphicFramePr/>
                <a:graphic xmlns:a="http://schemas.openxmlformats.org/drawingml/2006/main">
                  <a:graphicData uri="http://schemas.microsoft.com/office/word/2010/wordprocessingShape">
                    <wps:wsp>
                      <wps:cNvSpPr/>
                      <wps:spPr>
                        <a:xfrm>
                          <a:off x="0" y="0"/>
                          <a:ext cx="2424793"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84434" id="Rectangle 15" o:spid="_x0000_s1026" style="position:absolute;margin-left:184.7pt;margin-top:384.2pt;width:190.95pt;height: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" fillcolor="yellow" strokecolor="#a5a5a5 [2092]" strokeweight=".5pt">
                <v:fill opacity="22873f"/>
              </v:rect>
            </w:pict>
          </mc:Fallback>
        </mc:AlternateContent>
      </w:r>
      <w:r w:rsidR="005F6824">
        <w:rPr>
          <w:noProof/>
        </w:rPr>
        <mc:AlternateContent>
          <mc:Choice Requires="wps">
            <w:drawing>
              <wp:anchor distT="0" distB="0" distL="114300" distR="114300" simplePos="0" relativeHeight="251658269" behindDoc="0" locked="0" layoutInCell="1" allowOverlap="1" wp14:anchorId="576490F9" wp14:editId="73607C6D">
                <wp:simplePos x="0" y="0"/>
                <wp:positionH relativeFrom="column">
                  <wp:posOffset>2345870</wp:posOffset>
                </wp:positionH>
                <wp:positionV relativeFrom="paragraph">
                  <wp:posOffset>4362087</wp:posOffset>
                </wp:positionV>
                <wp:extent cx="1970315" cy="95460"/>
                <wp:effectExtent l="0" t="0" r="11430" b="19050"/>
                <wp:wrapNone/>
                <wp:docPr id="1295148671" name="Rectangle 15"/>
                <wp:cNvGraphicFramePr/>
                <a:graphic xmlns:a="http://schemas.openxmlformats.org/drawingml/2006/main">
                  <a:graphicData uri="http://schemas.microsoft.com/office/word/2010/wordprocessingShape">
                    <wps:wsp>
                      <wps:cNvSpPr/>
                      <wps:spPr>
                        <a:xfrm>
                          <a:off x="0" y="0"/>
                          <a:ext cx="1970315"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579BC" id="Rectangle 15" o:spid="_x0000_s1026" style="position:absolute;margin-left:184.7pt;margin-top:343.45pt;width:155.15pt;height: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" fillcolor="yellow" strokecolor="#a5a5a5 [2092]" strokeweight=".5pt">
                <v:fill opacity="22873f"/>
              </v:rect>
            </w:pict>
          </mc:Fallback>
        </mc:AlternateContent>
      </w:r>
      <w:r w:rsidR="005F6824">
        <w:rPr>
          <w:noProof/>
        </w:rPr>
        <mc:AlternateContent>
          <mc:Choice Requires="wps">
            <w:drawing>
              <wp:anchor distT="0" distB="0" distL="114300" distR="114300" simplePos="0" relativeHeight="251658268" behindDoc="0" locked="0" layoutInCell="1" allowOverlap="1" wp14:anchorId="72748FAD" wp14:editId="57926818">
                <wp:simplePos x="0" y="0"/>
                <wp:positionH relativeFrom="column">
                  <wp:posOffset>2359479</wp:posOffset>
                </wp:positionH>
                <wp:positionV relativeFrom="paragraph">
                  <wp:posOffset>3940266</wp:posOffset>
                </wp:positionV>
                <wp:extent cx="1219200" cy="95460"/>
                <wp:effectExtent l="0" t="0" r="19050" b="19050"/>
                <wp:wrapNone/>
                <wp:docPr id="582553986" name="Rectangle 15"/>
                <wp:cNvGraphicFramePr/>
                <a:graphic xmlns:a="http://schemas.openxmlformats.org/drawingml/2006/main">
                  <a:graphicData uri="http://schemas.microsoft.com/office/word/2010/wordprocessingShape">
                    <wps:wsp>
                      <wps:cNvSpPr/>
                      <wps:spPr>
                        <a:xfrm>
                          <a:off x="0" y="0"/>
                          <a:ext cx="1219200"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03B54" id="Rectangle 15" o:spid="_x0000_s1026" style="position:absolute;margin-left:185.8pt;margin-top:310.25pt;width:96pt;height: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" fillcolor="yellow" strokecolor="#a5a5a5 [2092]" strokeweight=".5pt">
                <v:fill opacity="22873f"/>
              </v:rect>
            </w:pict>
          </mc:Fallback>
        </mc:AlternateContent>
      </w:r>
      <w:r w:rsidR="005F6824">
        <w:rPr>
          <w:noProof/>
        </w:rPr>
        <mc:AlternateContent>
          <mc:Choice Requires="wps">
            <w:drawing>
              <wp:anchor distT="0" distB="0" distL="114300" distR="114300" simplePos="0" relativeHeight="251658267" behindDoc="0" locked="0" layoutInCell="1" allowOverlap="1" wp14:anchorId="188447E5" wp14:editId="26B03C5C">
                <wp:simplePos x="0" y="0"/>
                <wp:positionH relativeFrom="column">
                  <wp:posOffset>3578679</wp:posOffset>
                </wp:positionH>
                <wp:positionV relativeFrom="paragraph">
                  <wp:posOffset>3793309</wp:posOffset>
                </wp:positionV>
                <wp:extent cx="1047750" cy="95460"/>
                <wp:effectExtent l="0" t="0" r="19050" b="19050"/>
                <wp:wrapNone/>
                <wp:docPr id="742805458" name="Rectangle 15"/>
                <wp:cNvGraphicFramePr/>
                <a:graphic xmlns:a="http://schemas.openxmlformats.org/drawingml/2006/main">
                  <a:graphicData uri="http://schemas.microsoft.com/office/word/2010/wordprocessingShape">
                    <wps:wsp>
                      <wps:cNvSpPr/>
                      <wps:spPr>
                        <a:xfrm>
                          <a:off x="0" y="0"/>
                          <a:ext cx="1047750"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2E054" id="Rectangle 15" o:spid="_x0000_s1026" style="position:absolute;margin-left:281.8pt;margin-top:298.7pt;width:82.5pt;height: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" fillcolor="yellow" strokecolor="#a5a5a5 [2092]" strokeweight=".5pt">
                <v:fill opacity="22873f"/>
              </v:rect>
            </w:pict>
          </mc:Fallback>
        </mc:AlternateContent>
      </w:r>
      <w:r w:rsidR="005F6824">
        <w:rPr>
          <w:noProof/>
        </w:rPr>
        <mc:AlternateContent>
          <mc:Choice Requires="wps">
            <w:drawing>
              <wp:anchor distT="0" distB="0" distL="114300" distR="114300" simplePos="0" relativeHeight="251658266" behindDoc="0" locked="0" layoutInCell="1" allowOverlap="1" wp14:anchorId="1779E11B" wp14:editId="52084E84">
                <wp:simplePos x="0" y="0"/>
                <wp:positionH relativeFrom="column">
                  <wp:posOffset>2950028</wp:posOffset>
                </wp:positionH>
                <wp:positionV relativeFrom="paragraph">
                  <wp:posOffset>3608251</wp:posOffset>
                </wp:positionV>
                <wp:extent cx="1004207" cy="95460"/>
                <wp:effectExtent l="0" t="0" r="24765" b="19050"/>
                <wp:wrapNone/>
                <wp:docPr id="1991112227" name="Rectangle 15"/>
                <wp:cNvGraphicFramePr/>
                <a:graphic xmlns:a="http://schemas.openxmlformats.org/drawingml/2006/main">
                  <a:graphicData uri="http://schemas.microsoft.com/office/word/2010/wordprocessingShape">
                    <wps:wsp>
                      <wps:cNvSpPr/>
                      <wps:spPr>
                        <a:xfrm>
                          <a:off x="0" y="0"/>
                          <a:ext cx="1004207"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7A5FA" id="Rectangle 15" o:spid="_x0000_s1026" style="position:absolute;margin-left:232.3pt;margin-top:284.1pt;width:79.05pt;height: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" fillcolor="yellow" strokecolor="#a5a5a5 [2092]" strokeweight=".5pt">
                <v:fill opacity="22873f"/>
              </v:rect>
            </w:pict>
          </mc:Fallback>
        </mc:AlternateContent>
      </w:r>
      <w:r w:rsidR="005F6824">
        <w:rPr>
          <w:noProof/>
        </w:rPr>
        <mc:AlternateContent>
          <mc:Choice Requires="wps">
            <w:drawing>
              <wp:anchor distT="0" distB="0" distL="114300" distR="114300" simplePos="0" relativeHeight="251658265" behindDoc="0" locked="0" layoutInCell="1" allowOverlap="1" wp14:anchorId="6C54024B" wp14:editId="23B90787">
                <wp:simplePos x="0" y="0"/>
                <wp:positionH relativeFrom="column">
                  <wp:posOffset>2345871</wp:posOffset>
                </wp:positionH>
                <wp:positionV relativeFrom="paragraph">
                  <wp:posOffset>3513001</wp:posOffset>
                </wp:positionV>
                <wp:extent cx="816429" cy="95460"/>
                <wp:effectExtent l="0" t="0" r="22225" b="19050"/>
                <wp:wrapNone/>
                <wp:docPr id="804688249" name="Rectangle 15"/>
                <wp:cNvGraphicFramePr/>
                <a:graphic xmlns:a="http://schemas.openxmlformats.org/drawingml/2006/main">
                  <a:graphicData uri="http://schemas.microsoft.com/office/word/2010/wordprocessingShape">
                    <wps:wsp>
                      <wps:cNvSpPr/>
                      <wps:spPr>
                        <a:xfrm>
                          <a:off x="0" y="0"/>
                          <a:ext cx="816429"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99FCF" id="Rectangle 15" o:spid="_x0000_s1026" style="position:absolute;margin-left:184.7pt;margin-top:276.6pt;width:64.3pt;height: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" fillcolor="yellow" strokecolor="#a5a5a5 [2092]" strokeweight=".5pt">
                <v:fill opacity="22873f"/>
              </v:rect>
            </w:pict>
          </mc:Fallback>
        </mc:AlternateContent>
      </w:r>
      <w:r w:rsidR="005F6824">
        <w:rPr>
          <w:noProof/>
        </w:rPr>
        <mc:AlternateContent>
          <mc:Choice Requires="wps">
            <w:drawing>
              <wp:anchor distT="0" distB="0" distL="114300" distR="114300" simplePos="0" relativeHeight="251658264" behindDoc="0" locked="0" layoutInCell="1" allowOverlap="1" wp14:anchorId="584C5CFB" wp14:editId="0C629D43">
                <wp:simplePos x="0" y="0"/>
                <wp:positionH relativeFrom="column">
                  <wp:posOffset>3224174</wp:posOffset>
                </wp:positionH>
                <wp:positionV relativeFrom="paragraph">
                  <wp:posOffset>3079140</wp:posOffset>
                </wp:positionV>
                <wp:extent cx="1031444" cy="95460"/>
                <wp:effectExtent l="0" t="0" r="16510" b="19050"/>
                <wp:wrapNone/>
                <wp:docPr id="1966057274" name="Rectangle 15"/>
                <wp:cNvGraphicFramePr/>
                <a:graphic xmlns:a="http://schemas.openxmlformats.org/drawingml/2006/main">
                  <a:graphicData uri="http://schemas.microsoft.com/office/word/2010/wordprocessingShape">
                    <wps:wsp>
                      <wps:cNvSpPr/>
                      <wps:spPr>
                        <a:xfrm>
                          <a:off x="0" y="0"/>
                          <a:ext cx="1031444"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C737C" id="Rectangle 15" o:spid="_x0000_s1026" style="position:absolute;margin-left:253.85pt;margin-top:242.45pt;width:81.2pt;height: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" fillcolor="yellow" strokecolor="#a5a5a5 [2092]" strokeweight=".5pt">
                <v:fill opacity="22873f"/>
              </v:rect>
            </w:pict>
          </mc:Fallback>
        </mc:AlternateContent>
      </w:r>
      <w:r w:rsidR="005F6824">
        <w:rPr>
          <w:noProof/>
        </w:rPr>
        <mc:AlternateContent>
          <mc:Choice Requires="wps">
            <w:drawing>
              <wp:anchor distT="0" distB="0" distL="114300" distR="114300" simplePos="0" relativeHeight="251658263" behindDoc="0" locked="0" layoutInCell="1" allowOverlap="1" wp14:anchorId="6C72B78C" wp14:editId="3E37D74D">
                <wp:simplePos x="0" y="0"/>
                <wp:positionH relativeFrom="column">
                  <wp:posOffset>2370551</wp:posOffset>
                </wp:positionH>
                <wp:positionV relativeFrom="paragraph">
                  <wp:posOffset>2890398</wp:posOffset>
                </wp:positionV>
                <wp:extent cx="1167591" cy="95460"/>
                <wp:effectExtent l="0" t="0" r="13970" b="19050"/>
                <wp:wrapNone/>
                <wp:docPr id="1476673026" name="Rectangle 15"/>
                <wp:cNvGraphicFramePr/>
                <a:graphic xmlns:a="http://schemas.openxmlformats.org/drawingml/2006/main">
                  <a:graphicData uri="http://schemas.microsoft.com/office/word/2010/wordprocessingShape">
                    <wps:wsp>
                      <wps:cNvSpPr/>
                      <wps:spPr>
                        <a:xfrm>
                          <a:off x="0" y="0"/>
                          <a:ext cx="1167591"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9C9A0" id="Rectangle 15" o:spid="_x0000_s1026" style="position:absolute;margin-left:186.65pt;margin-top:227.6pt;width:91.95pt;height: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" fillcolor="yellow" strokecolor="#a5a5a5 [2092]" strokeweight=".5pt">
                <v:fill opacity="22873f"/>
              </v:rect>
            </w:pict>
          </mc:Fallback>
        </mc:AlternateContent>
      </w:r>
      <w:r w:rsidR="006F26F7">
        <w:rPr>
          <w:noProof/>
        </w:rPr>
        <mc:AlternateContent>
          <mc:Choice Requires="wps">
            <w:drawing>
              <wp:anchor distT="0" distB="0" distL="114300" distR="114300" simplePos="0" relativeHeight="251658260" behindDoc="0" locked="0" layoutInCell="1" allowOverlap="1" wp14:anchorId="013E3F59" wp14:editId="7F4B7524">
                <wp:simplePos x="0" y="0"/>
                <wp:positionH relativeFrom="column">
                  <wp:posOffset>4738531</wp:posOffset>
                </wp:positionH>
                <wp:positionV relativeFrom="paragraph">
                  <wp:posOffset>2820035</wp:posOffset>
                </wp:positionV>
                <wp:extent cx="88710" cy="2449773"/>
                <wp:effectExtent l="0" t="0" r="26035" b="27305"/>
                <wp:wrapNone/>
                <wp:docPr id="1929477148" name="Right Bracket 13"/>
                <wp:cNvGraphicFramePr/>
                <a:graphic xmlns:a="http://schemas.openxmlformats.org/drawingml/2006/main">
                  <a:graphicData uri="http://schemas.microsoft.com/office/word/2010/wordprocessingShape">
                    <wps:wsp>
                      <wps:cNvSpPr/>
                      <wps:spPr>
                        <a:xfrm>
                          <a:off x="0" y="0"/>
                          <a:ext cx="88710" cy="2449773"/>
                        </a:xfrm>
                        <a:prstGeom prst="rightBracket">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AD6B0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3" o:spid="_x0000_s1026" type="#_x0000_t86" style="position:absolute;margin-left:373.1pt;margin-top:222.05pt;width:7pt;height:192.9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" adj="65" strokecolor="black [3213]" strokeweight="1.5pt">
                <v:stroke joinstyle="miter"/>
              </v:shape>
            </w:pict>
          </mc:Fallback>
        </mc:AlternateContent>
      </w:r>
      <w:r w:rsidR="006F26F7">
        <w:rPr>
          <w:noProof/>
        </w:rPr>
        <mc:AlternateContent>
          <mc:Choice Requires="wps">
            <w:drawing>
              <wp:anchor distT="0" distB="0" distL="114300" distR="114300" simplePos="0" relativeHeight="251658259" behindDoc="0" locked="0" layoutInCell="1" allowOverlap="1" wp14:anchorId="47503F9E" wp14:editId="0CD9F3EC">
                <wp:simplePos x="0" y="0"/>
                <wp:positionH relativeFrom="column">
                  <wp:posOffset>1162685</wp:posOffset>
                </wp:positionH>
                <wp:positionV relativeFrom="paragraph">
                  <wp:posOffset>4137137</wp:posOffset>
                </wp:positionV>
                <wp:extent cx="145701" cy="0"/>
                <wp:effectExtent l="38100" t="76200" r="0" b="95250"/>
                <wp:wrapNone/>
                <wp:docPr id="724269779" name="Straight Arrow Connector 12"/>
                <wp:cNvGraphicFramePr/>
                <a:graphic xmlns:a="http://schemas.openxmlformats.org/drawingml/2006/main">
                  <a:graphicData uri="http://schemas.microsoft.com/office/word/2010/wordprocessingShape">
                    <wps:wsp>
                      <wps:cNvCnPr/>
                      <wps:spPr>
                        <a:xfrm flipH="1">
                          <a:off x="0" y="0"/>
                          <a:ext cx="145701" cy="0"/>
                        </a:xfrm>
                        <a:prstGeom prst="straightConnector1">
                          <a:avLst/>
                        </a:prstGeom>
                        <a:ln>
                          <a:solidFill>
                            <a:schemeClr val="accent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823A262" id="Straight Arrow Connector 12" o:spid="_x0000_s1026" type="#_x0000_t32" style="position:absolute;margin-left:91.55pt;margin-top:325.75pt;width:11.45pt;height:0;flip:x;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" strokecolor="#156082 [3204]" strokeweight="1.5pt">
                <v:stroke endarrow="block" joinstyle="miter"/>
              </v:shape>
            </w:pict>
          </mc:Fallback>
        </mc:AlternateContent>
      </w:r>
      <w:r w:rsidR="006F26F7">
        <w:rPr>
          <w:noProof/>
        </w:rPr>
        <mc:AlternateContent>
          <mc:Choice Requires="wps">
            <w:drawing>
              <wp:anchor distT="0" distB="0" distL="114300" distR="114300" simplePos="0" relativeHeight="251658258" behindDoc="0" locked="0" layoutInCell="1" allowOverlap="1" wp14:anchorId="2D01FFE2" wp14:editId="206F525E">
                <wp:simplePos x="0" y="0"/>
                <wp:positionH relativeFrom="column">
                  <wp:posOffset>1163097</wp:posOffset>
                </wp:positionH>
                <wp:positionV relativeFrom="paragraph">
                  <wp:posOffset>3162984</wp:posOffset>
                </wp:positionV>
                <wp:extent cx="145701" cy="0"/>
                <wp:effectExtent l="38100" t="76200" r="0" b="95250"/>
                <wp:wrapNone/>
                <wp:docPr id="1067112917" name="Straight Arrow Connector 12"/>
                <wp:cNvGraphicFramePr/>
                <a:graphic xmlns:a="http://schemas.openxmlformats.org/drawingml/2006/main">
                  <a:graphicData uri="http://schemas.microsoft.com/office/word/2010/wordprocessingShape">
                    <wps:wsp>
                      <wps:cNvCnPr/>
                      <wps:spPr>
                        <a:xfrm flipH="1">
                          <a:off x="0" y="0"/>
                          <a:ext cx="145701" cy="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249394B" id="Straight Arrow Connector 12" o:spid="_x0000_s1026" type="#_x0000_t32" style="position:absolute;margin-left:91.6pt;margin-top:249.05pt;width:11.45pt;height:0;flip:x;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" strokecolor="red" strokeweight="1.5pt">
                <v:stroke endarrow="block" joinstyle="miter"/>
              </v:shape>
            </w:pict>
          </mc:Fallback>
        </mc:AlternateContent>
      </w:r>
      <w:r w:rsidR="006F26F7">
        <w:rPr>
          <w:noProof/>
        </w:rPr>
        <mc:AlternateContent>
          <mc:Choice Requires="wps">
            <w:drawing>
              <wp:anchor distT="0" distB="0" distL="114300" distR="114300" simplePos="0" relativeHeight="251658257" behindDoc="0" locked="0" layoutInCell="1" allowOverlap="1" wp14:anchorId="2678B737" wp14:editId="69B7AB60">
                <wp:simplePos x="0" y="0"/>
                <wp:positionH relativeFrom="column">
                  <wp:posOffset>1321765</wp:posOffset>
                </wp:positionH>
                <wp:positionV relativeFrom="paragraph">
                  <wp:posOffset>2797175</wp:posOffset>
                </wp:positionV>
                <wp:extent cx="131673" cy="2304288"/>
                <wp:effectExtent l="0" t="0" r="20955" b="20320"/>
                <wp:wrapNone/>
                <wp:docPr id="189089362" name="Left Bracket 11"/>
                <wp:cNvGraphicFramePr/>
                <a:graphic xmlns:a="http://schemas.openxmlformats.org/drawingml/2006/main">
                  <a:graphicData uri="http://schemas.microsoft.com/office/word/2010/wordprocessingShape">
                    <wps:wsp>
                      <wps:cNvSpPr/>
                      <wps:spPr>
                        <a:xfrm>
                          <a:off x="0" y="0"/>
                          <a:ext cx="131673" cy="2304288"/>
                        </a:xfrm>
                        <a:prstGeom prst="leftBracket">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029C8F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1" o:spid="_x0000_s1026" type="#_x0000_t85" style="position:absolute;margin-left:104.1pt;margin-top:220.25pt;width:10.35pt;height:181.4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" adj="103" strokecolor="black [3213]" strokeweight="1.5pt">
                <v:stroke joinstyle="miter"/>
              </v:shape>
            </w:pict>
          </mc:Fallback>
        </mc:AlternateContent>
      </w:r>
      <w:r w:rsidR="006F26F7">
        <w:rPr>
          <w:noProof/>
        </w:rPr>
        <mc:AlternateContent>
          <mc:Choice Requires="wps">
            <w:drawing>
              <wp:anchor distT="0" distB="0" distL="114300" distR="114300" simplePos="0" relativeHeight="251658256" behindDoc="0" locked="0" layoutInCell="1" allowOverlap="1" wp14:anchorId="33329E4D" wp14:editId="463669CD">
                <wp:simplePos x="0" y="0"/>
                <wp:positionH relativeFrom="margin">
                  <wp:align>left</wp:align>
                </wp:positionH>
                <wp:positionV relativeFrom="paragraph">
                  <wp:posOffset>3603386</wp:posOffset>
                </wp:positionV>
                <wp:extent cx="1149350" cy="1139588"/>
                <wp:effectExtent l="0" t="0" r="12700" b="22860"/>
                <wp:wrapNone/>
                <wp:docPr id="386421666" name="Text Box 6"/>
                <wp:cNvGraphicFramePr/>
                <a:graphic xmlns:a="http://schemas.openxmlformats.org/drawingml/2006/main">
                  <a:graphicData uri="http://schemas.microsoft.com/office/word/2010/wordprocessingShape">
                    <wps:wsp>
                      <wps:cNvSpPr txBox="1"/>
                      <wps:spPr>
                        <a:xfrm>
                          <a:off x="0" y="0"/>
                          <a:ext cx="1149350" cy="1139588"/>
                        </a:xfrm>
                        <a:prstGeom prst="rect">
                          <a:avLst/>
                        </a:prstGeom>
                        <a:solidFill>
                          <a:schemeClr val="lt1">
                            <a:alpha val="75000"/>
                          </a:schemeClr>
                        </a:solidFill>
                        <a:ln w="12700">
                          <a:solidFill>
                            <a:schemeClr val="accent1"/>
                          </a:solidFill>
                        </a:ln>
                      </wps:spPr>
                      <wps:txbx>
                        <w:txbxContent>
                          <w:p w14:paraId="3301B177" w14:textId="5BFEA0AF" w:rsidR="006F26F7" w:rsidRDefault="006F26F7" w:rsidP="006F26F7">
                            <w:pPr>
                              <w:rPr>
                                <w:color w:val="444444"/>
                                <w:sz w:val="16"/>
                                <w:szCs w:val="16"/>
                              </w:rPr>
                            </w:pPr>
                            <w:r>
                              <w:rPr>
                                <w:color w:val="444444"/>
                                <w:sz w:val="16"/>
                                <w:szCs w:val="16"/>
                              </w:rPr>
                              <w:t>Sub-consent reference number is unique for each activity:</w:t>
                            </w:r>
                          </w:p>
                          <w:p w14:paraId="2EEB3BE4" w14:textId="68B1FE16" w:rsidR="006F26F7" w:rsidRPr="006F26F7" w:rsidRDefault="006F26F7" w:rsidP="006F26F7">
                            <w:pPr>
                              <w:pStyle w:val="ListParagraph"/>
                              <w:numPr>
                                <w:ilvl w:val="0"/>
                                <w:numId w:val="2"/>
                              </w:numPr>
                              <w:rPr>
                                <w:rFonts w:ascii="Calibri" w:eastAsia="Calibri" w:hAnsi="Calibri" w:cs="Calibri"/>
                                <w:b/>
                                <w:bCs/>
                                <w:color w:val="444444"/>
                                <w:sz w:val="16"/>
                                <w:szCs w:val="16"/>
                              </w:rPr>
                            </w:pPr>
                            <w:r w:rsidRPr="006F26F7">
                              <w:rPr>
                                <w:rFonts w:ascii="Calibri" w:eastAsia="Calibri" w:hAnsi="Calibri" w:cs="Calibri"/>
                                <w:b/>
                                <w:bCs/>
                                <w:color w:val="444444"/>
                                <w:sz w:val="16"/>
                                <w:szCs w:val="16"/>
                              </w:rPr>
                              <w:t>01.06</w:t>
                            </w:r>
                          </w:p>
                          <w:p w14:paraId="05F76F02" w14:textId="6C89A131" w:rsidR="006F26F7" w:rsidRPr="006F26F7" w:rsidRDefault="006F26F7" w:rsidP="006F26F7">
                            <w:pPr>
                              <w:pStyle w:val="ListParagraph"/>
                              <w:numPr>
                                <w:ilvl w:val="0"/>
                                <w:numId w:val="2"/>
                              </w:numPr>
                              <w:rPr>
                                <w:rFonts w:ascii="Calibri" w:eastAsia="Calibri" w:hAnsi="Calibri" w:cs="Calibri"/>
                                <w:b/>
                                <w:bCs/>
                                <w:color w:val="444444"/>
                                <w:sz w:val="16"/>
                                <w:szCs w:val="16"/>
                              </w:rPr>
                            </w:pPr>
                            <w:r w:rsidRPr="006F26F7">
                              <w:rPr>
                                <w:rFonts w:ascii="Calibri" w:eastAsia="Calibri" w:hAnsi="Calibri" w:cs="Calibri"/>
                                <w:b/>
                                <w:bCs/>
                                <w:color w:val="444444"/>
                                <w:sz w:val="16"/>
                                <w:szCs w:val="16"/>
                              </w:rPr>
                              <w:t>02.03</w:t>
                            </w:r>
                          </w:p>
                          <w:p w14:paraId="697038E7" w14:textId="3E3FF219" w:rsidR="006F26F7" w:rsidRPr="006F26F7" w:rsidRDefault="006F26F7" w:rsidP="006F26F7">
                            <w:pPr>
                              <w:pStyle w:val="ListParagraph"/>
                              <w:numPr>
                                <w:ilvl w:val="0"/>
                                <w:numId w:val="2"/>
                              </w:numPr>
                              <w:rPr>
                                <w:rFonts w:ascii="Calibri" w:eastAsia="Calibri" w:hAnsi="Calibri" w:cs="Calibri"/>
                                <w:b/>
                                <w:bCs/>
                                <w:color w:val="444444"/>
                                <w:sz w:val="16"/>
                                <w:szCs w:val="16"/>
                              </w:rPr>
                            </w:pPr>
                            <w:r w:rsidRPr="006F26F7">
                              <w:rPr>
                                <w:rFonts w:ascii="Calibri" w:eastAsia="Calibri" w:hAnsi="Calibri" w:cs="Calibri"/>
                                <w:b/>
                                <w:bCs/>
                                <w:color w:val="444444"/>
                                <w:sz w:val="16"/>
                                <w:szCs w:val="16"/>
                              </w:rPr>
                              <w:t>03.01</w:t>
                            </w:r>
                          </w:p>
                          <w:p w14:paraId="0C7AF454" w14:textId="0470EA79" w:rsidR="006F26F7" w:rsidRPr="006F26F7" w:rsidRDefault="006F26F7" w:rsidP="006F26F7">
                            <w:pPr>
                              <w:pStyle w:val="ListParagraph"/>
                              <w:numPr>
                                <w:ilvl w:val="0"/>
                                <w:numId w:val="2"/>
                              </w:numPr>
                              <w:rPr>
                                <w:rFonts w:ascii="Calibri" w:eastAsia="Calibri" w:hAnsi="Calibri" w:cs="Calibri"/>
                                <w:b/>
                                <w:bCs/>
                                <w:color w:val="444444"/>
                                <w:sz w:val="16"/>
                                <w:szCs w:val="16"/>
                              </w:rPr>
                            </w:pPr>
                            <w:r w:rsidRPr="006F26F7">
                              <w:rPr>
                                <w:rFonts w:ascii="Calibri" w:eastAsia="Calibri" w:hAnsi="Calibri" w:cs="Calibri"/>
                                <w:b/>
                                <w:bCs/>
                                <w:color w:val="444444"/>
                                <w:sz w:val="16"/>
                                <w:szCs w:val="16"/>
                              </w:rPr>
                              <w:t>04.01</w:t>
                            </w:r>
                          </w:p>
                          <w:p w14:paraId="789D8BE4" w14:textId="2772D51B" w:rsidR="006F26F7" w:rsidRPr="006F26F7" w:rsidRDefault="006F26F7" w:rsidP="006F26F7">
                            <w:pPr>
                              <w:pStyle w:val="ListParagraph"/>
                              <w:numPr>
                                <w:ilvl w:val="0"/>
                                <w:numId w:val="2"/>
                              </w:numPr>
                              <w:rPr>
                                <w:rFonts w:ascii="Calibri" w:eastAsia="Calibri" w:hAnsi="Calibri" w:cs="Calibri"/>
                                <w:b/>
                                <w:bCs/>
                                <w:color w:val="444444"/>
                                <w:sz w:val="16"/>
                                <w:szCs w:val="16"/>
                              </w:rPr>
                            </w:pPr>
                            <w:r w:rsidRPr="006F26F7">
                              <w:rPr>
                                <w:rFonts w:ascii="Calibri" w:eastAsia="Calibri" w:hAnsi="Calibri" w:cs="Calibri"/>
                                <w:b/>
                                <w:bCs/>
                                <w:color w:val="444444"/>
                                <w:sz w:val="16"/>
                                <w:szCs w:val="16"/>
                              </w:rPr>
                              <w:t>05.01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29E4D" id="_x0000_s1030" type="#_x0000_t202" style="position:absolute;left:0;text-align:left;margin-left:0;margin-top:283.75pt;width:90.5pt;height:89.7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" fillcolor="white [3201]" strokecolor="#156082 [3204]" strokeweight="1pt">
                <v:fill opacity="49087f"/>
                <v:textbox>
                  <w:txbxContent>
                    <w:p w14:paraId="3301B177" w14:textId="5BFEA0AF" w:rsidR="006F26F7" w:rsidRDefault="006F26F7" w:rsidP="006F26F7">
                      <w:pPr>
                        <w:rPr>
                          <w:color w:val="444444"/>
                          <w:sz w:val="16"/>
                          <w:szCs w:val="16"/>
                        </w:rPr>
                      </w:pPr>
                      <w:r>
                        <w:rPr>
                          <w:color w:val="444444"/>
                          <w:sz w:val="16"/>
                          <w:szCs w:val="16"/>
                        </w:rPr>
                        <w:t>Sub-consent reference number is unique for each activity:</w:t>
                      </w:r>
                    </w:p>
                    <w:p w14:paraId="2EEB3BE4" w14:textId="68B1FE16" w:rsidR="006F26F7" w:rsidRPr="006F26F7" w:rsidRDefault="006F26F7" w:rsidP="006F26F7">
                      <w:pPr>
                        <w:pStyle w:val="ListParagraph"/>
                        <w:numPr>
                          <w:ilvl w:val="0"/>
                          <w:numId w:val="2"/>
                        </w:numPr>
                        <w:rPr>
                          <w:rFonts w:ascii="Calibri" w:eastAsia="Calibri" w:hAnsi="Calibri" w:cs="Calibri"/>
                          <w:b/>
                          <w:bCs/>
                          <w:color w:val="444444"/>
                          <w:sz w:val="16"/>
                          <w:szCs w:val="16"/>
                        </w:rPr>
                      </w:pPr>
                      <w:r w:rsidRPr="006F26F7">
                        <w:rPr>
                          <w:rFonts w:ascii="Calibri" w:eastAsia="Calibri" w:hAnsi="Calibri" w:cs="Calibri"/>
                          <w:b/>
                          <w:bCs/>
                          <w:color w:val="444444"/>
                          <w:sz w:val="16"/>
                          <w:szCs w:val="16"/>
                        </w:rPr>
                        <w:t>01.06</w:t>
                      </w:r>
                    </w:p>
                    <w:p w14:paraId="05F76F02" w14:textId="6C89A131" w:rsidR="006F26F7" w:rsidRPr="006F26F7" w:rsidRDefault="006F26F7" w:rsidP="006F26F7">
                      <w:pPr>
                        <w:pStyle w:val="ListParagraph"/>
                        <w:numPr>
                          <w:ilvl w:val="0"/>
                          <w:numId w:val="2"/>
                        </w:numPr>
                        <w:rPr>
                          <w:rFonts w:ascii="Calibri" w:eastAsia="Calibri" w:hAnsi="Calibri" w:cs="Calibri"/>
                          <w:b/>
                          <w:bCs/>
                          <w:color w:val="444444"/>
                          <w:sz w:val="16"/>
                          <w:szCs w:val="16"/>
                        </w:rPr>
                      </w:pPr>
                      <w:r w:rsidRPr="006F26F7">
                        <w:rPr>
                          <w:rFonts w:ascii="Calibri" w:eastAsia="Calibri" w:hAnsi="Calibri" w:cs="Calibri"/>
                          <w:b/>
                          <w:bCs/>
                          <w:color w:val="444444"/>
                          <w:sz w:val="16"/>
                          <w:szCs w:val="16"/>
                        </w:rPr>
                        <w:t>02.03</w:t>
                      </w:r>
                    </w:p>
                    <w:p w14:paraId="697038E7" w14:textId="3E3FF219" w:rsidR="006F26F7" w:rsidRPr="006F26F7" w:rsidRDefault="006F26F7" w:rsidP="006F26F7">
                      <w:pPr>
                        <w:pStyle w:val="ListParagraph"/>
                        <w:numPr>
                          <w:ilvl w:val="0"/>
                          <w:numId w:val="2"/>
                        </w:numPr>
                        <w:rPr>
                          <w:rFonts w:ascii="Calibri" w:eastAsia="Calibri" w:hAnsi="Calibri" w:cs="Calibri"/>
                          <w:b/>
                          <w:bCs/>
                          <w:color w:val="444444"/>
                          <w:sz w:val="16"/>
                          <w:szCs w:val="16"/>
                        </w:rPr>
                      </w:pPr>
                      <w:r w:rsidRPr="006F26F7">
                        <w:rPr>
                          <w:rFonts w:ascii="Calibri" w:eastAsia="Calibri" w:hAnsi="Calibri" w:cs="Calibri"/>
                          <w:b/>
                          <w:bCs/>
                          <w:color w:val="444444"/>
                          <w:sz w:val="16"/>
                          <w:szCs w:val="16"/>
                        </w:rPr>
                        <w:t>03.01</w:t>
                      </w:r>
                    </w:p>
                    <w:p w14:paraId="0C7AF454" w14:textId="0470EA79" w:rsidR="006F26F7" w:rsidRPr="006F26F7" w:rsidRDefault="006F26F7" w:rsidP="006F26F7">
                      <w:pPr>
                        <w:pStyle w:val="ListParagraph"/>
                        <w:numPr>
                          <w:ilvl w:val="0"/>
                          <w:numId w:val="2"/>
                        </w:numPr>
                        <w:rPr>
                          <w:rFonts w:ascii="Calibri" w:eastAsia="Calibri" w:hAnsi="Calibri" w:cs="Calibri"/>
                          <w:b/>
                          <w:bCs/>
                          <w:color w:val="444444"/>
                          <w:sz w:val="16"/>
                          <w:szCs w:val="16"/>
                        </w:rPr>
                      </w:pPr>
                      <w:r w:rsidRPr="006F26F7">
                        <w:rPr>
                          <w:rFonts w:ascii="Calibri" w:eastAsia="Calibri" w:hAnsi="Calibri" w:cs="Calibri"/>
                          <w:b/>
                          <w:bCs/>
                          <w:color w:val="444444"/>
                          <w:sz w:val="16"/>
                          <w:szCs w:val="16"/>
                        </w:rPr>
                        <w:t>04.01</w:t>
                      </w:r>
                    </w:p>
                    <w:p w14:paraId="789D8BE4" w14:textId="2772D51B" w:rsidR="006F26F7" w:rsidRPr="006F26F7" w:rsidRDefault="006F26F7" w:rsidP="006F26F7">
                      <w:pPr>
                        <w:pStyle w:val="ListParagraph"/>
                        <w:numPr>
                          <w:ilvl w:val="0"/>
                          <w:numId w:val="2"/>
                        </w:numPr>
                        <w:rPr>
                          <w:rFonts w:ascii="Calibri" w:eastAsia="Calibri" w:hAnsi="Calibri" w:cs="Calibri"/>
                          <w:b/>
                          <w:bCs/>
                          <w:color w:val="444444"/>
                          <w:sz w:val="16"/>
                          <w:szCs w:val="16"/>
                        </w:rPr>
                      </w:pPr>
                      <w:r w:rsidRPr="006F26F7">
                        <w:rPr>
                          <w:rFonts w:ascii="Calibri" w:eastAsia="Calibri" w:hAnsi="Calibri" w:cs="Calibri"/>
                          <w:b/>
                          <w:bCs/>
                          <w:color w:val="444444"/>
                          <w:sz w:val="16"/>
                          <w:szCs w:val="16"/>
                        </w:rPr>
                        <w:t>05.01</w:t>
                      </w:r>
                    </w:p>
                  </w:txbxContent>
                </v:textbox>
                <w10:wrap anchorx="margin"/>
              </v:shape>
            </w:pict>
          </mc:Fallback>
        </mc:AlternateContent>
      </w:r>
      <w:r w:rsidR="006F26F7">
        <w:rPr>
          <w:noProof/>
        </w:rPr>
        <mc:AlternateContent>
          <mc:Choice Requires="wps">
            <w:drawing>
              <wp:anchor distT="0" distB="0" distL="114300" distR="114300" simplePos="0" relativeHeight="251658255" behindDoc="0" locked="0" layoutInCell="1" allowOverlap="1" wp14:anchorId="5A0A2726" wp14:editId="3085B4D7">
                <wp:simplePos x="0" y="0"/>
                <wp:positionH relativeFrom="margin">
                  <wp:posOffset>0</wp:posOffset>
                </wp:positionH>
                <wp:positionV relativeFrom="paragraph">
                  <wp:posOffset>2864262</wp:posOffset>
                </wp:positionV>
                <wp:extent cx="1149350" cy="596900"/>
                <wp:effectExtent l="0" t="0" r="12700" b="12700"/>
                <wp:wrapNone/>
                <wp:docPr id="669104844" name="Text Box 6"/>
                <wp:cNvGraphicFramePr/>
                <a:graphic xmlns:a="http://schemas.openxmlformats.org/drawingml/2006/main">
                  <a:graphicData uri="http://schemas.microsoft.com/office/word/2010/wordprocessingShape">
                    <wps:wsp>
                      <wps:cNvSpPr txBox="1"/>
                      <wps:spPr>
                        <a:xfrm>
                          <a:off x="0" y="0"/>
                          <a:ext cx="1149350" cy="596900"/>
                        </a:xfrm>
                        <a:prstGeom prst="rect">
                          <a:avLst/>
                        </a:prstGeom>
                        <a:solidFill>
                          <a:schemeClr val="lt1">
                            <a:alpha val="75000"/>
                          </a:schemeClr>
                        </a:solidFill>
                        <a:ln w="12700">
                          <a:solidFill>
                            <a:srgbClr val="FF0000"/>
                          </a:solidFill>
                        </a:ln>
                      </wps:spPr>
                      <wps:txbx>
                        <w:txbxContent>
                          <w:p w14:paraId="45C085F8" w14:textId="752F8873" w:rsidR="00143B65" w:rsidRPr="00143B65" w:rsidRDefault="00143B65" w:rsidP="00143B65">
                            <w:pPr>
                              <w:rPr>
                                <w:color w:val="444444"/>
                                <w:sz w:val="16"/>
                                <w:szCs w:val="16"/>
                              </w:rPr>
                            </w:pPr>
                            <w:r w:rsidRPr="00143B65">
                              <w:rPr>
                                <w:color w:val="444444"/>
                                <w:sz w:val="16"/>
                                <w:szCs w:val="16"/>
                              </w:rPr>
                              <w:t xml:space="preserve">Resource consent </w:t>
                            </w:r>
                            <w:r>
                              <w:rPr>
                                <w:color w:val="444444"/>
                                <w:sz w:val="16"/>
                                <w:szCs w:val="16"/>
                              </w:rPr>
                              <w:t xml:space="preserve">reference number is </w:t>
                            </w:r>
                            <w:r w:rsidRPr="00143B65">
                              <w:rPr>
                                <w:b/>
                                <w:bCs/>
                                <w:color w:val="444444"/>
                                <w:sz w:val="16"/>
                                <w:szCs w:val="16"/>
                              </w:rPr>
                              <w:t>AUT.004352</w:t>
                            </w:r>
                            <w:r>
                              <w:rPr>
                                <w:color w:val="444444"/>
                                <w:sz w:val="16"/>
                                <w:szCs w:val="16"/>
                              </w:rPr>
                              <w:t xml:space="preserve"> for all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A2726" id="_x0000_s1031" type="#_x0000_t202" style="position:absolute;left:0;text-align:left;margin-left:0;margin-top:225.55pt;width:90.5pt;height:47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" fillcolor="white [3201]" strokecolor="red" strokeweight="1pt">
                <v:fill opacity="49087f"/>
                <v:textbox>
                  <w:txbxContent>
                    <w:p w14:paraId="45C085F8" w14:textId="752F8873" w:rsidR="00143B65" w:rsidRPr="00143B65" w:rsidRDefault="00143B65" w:rsidP="00143B65">
                      <w:pPr>
                        <w:rPr>
                          <w:color w:val="444444"/>
                          <w:sz w:val="16"/>
                          <w:szCs w:val="16"/>
                        </w:rPr>
                      </w:pPr>
                      <w:r w:rsidRPr="00143B65">
                        <w:rPr>
                          <w:color w:val="444444"/>
                          <w:sz w:val="16"/>
                          <w:szCs w:val="16"/>
                        </w:rPr>
                        <w:t xml:space="preserve">Resource consent </w:t>
                      </w:r>
                      <w:r>
                        <w:rPr>
                          <w:color w:val="444444"/>
                          <w:sz w:val="16"/>
                          <w:szCs w:val="16"/>
                        </w:rPr>
                        <w:t xml:space="preserve">reference number is </w:t>
                      </w:r>
                      <w:r w:rsidRPr="00143B65">
                        <w:rPr>
                          <w:b/>
                          <w:bCs/>
                          <w:color w:val="444444"/>
                          <w:sz w:val="16"/>
                          <w:szCs w:val="16"/>
                        </w:rPr>
                        <w:t>AUT.004352</w:t>
                      </w:r>
                      <w:r>
                        <w:rPr>
                          <w:color w:val="444444"/>
                          <w:sz w:val="16"/>
                          <w:szCs w:val="16"/>
                        </w:rPr>
                        <w:t xml:space="preserve"> for all activities</w:t>
                      </w:r>
                    </w:p>
                  </w:txbxContent>
                </v:textbox>
                <w10:wrap anchorx="margin"/>
              </v:shape>
            </w:pict>
          </mc:Fallback>
        </mc:AlternateContent>
      </w:r>
      <w:r w:rsidR="00143B65">
        <w:rPr>
          <w:noProof/>
        </w:rPr>
        <mc:AlternateContent>
          <mc:Choice Requires="wps">
            <w:drawing>
              <wp:anchor distT="0" distB="0" distL="114300" distR="114300" simplePos="0" relativeHeight="251658252" behindDoc="0" locked="0" layoutInCell="1" allowOverlap="1" wp14:anchorId="687404AC" wp14:editId="14776E01">
                <wp:simplePos x="0" y="0"/>
                <wp:positionH relativeFrom="column">
                  <wp:posOffset>2208475</wp:posOffset>
                </wp:positionH>
                <wp:positionV relativeFrom="paragraph">
                  <wp:posOffset>3935179</wp:posOffset>
                </wp:positionV>
                <wp:extent cx="2582545" cy="389614"/>
                <wp:effectExtent l="0" t="0" r="27305" b="10795"/>
                <wp:wrapNone/>
                <wp:docPr id="1190170613" name="Rectangle 4"/>
                <wp:cNvGraphicFramePr/>
                <a:graphic xmlns:a="http://schemas.openxmlformats.org/drawingml/2006/main">
                  <a:graphicData uri="http://schemas.microsoft.com/office/word/2010/wordprocessingShape">
                    <wps:wsp>
                      <wps:cNvSpPr/>
                      <wps:spPr>
                        <a:xfrm>
                          <a:off x="0" y="0"/>
                          <a:ext cx="2582545" cy="389614"/>
                        </a:xfrm>
                        <a:prstGeom prst="rect">
                          <a:avLst/>
                        </a:prstGeom>
                        <a:noFill/>
                        <a:ln w="15875">
                          <a:solidFill>
                            <a:schemeClr val="accent3">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180B7" id="Rectangle 4" o:spid="_x0000_s1026" style="position:absolute;margin-left:173.9pt;margin-top:309.85pt;width:203.35pt;height:30.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" filled="f" strokecolor="#196b24 [3206]" strokeweight="1.25pt">
                <v:stroke opacity="49087f"/>
              </v:rect>
            </w:pict>
          </mc:Fallback>
        </mc:AlternateContent>
      </w:r>
      <w:r w:rsidR="00143B65">
        <w:rPr>
          <w:noProof/>
        </w:rPr>
        <mc:AlternateContent>
          <mc:Choice Requires="wps">
            <w:drawing>
              <wp:anchor distT="0" distB="0" distL="114300" distR="114300" simplePos="0" relativeHeight="251658251" behindDoc="0" locked="0" layoutInCell="1" allowOverlap="1" wp14:anchorId="0C15CAF0" wp14:editId="44C3E44B">
                <wp:simplePos x="0" y="0"/>
                <wp:positionH relativeFrom="column">
                  <wp:posOffset>2208475</wp:posOffset>
                </wp:positionH>
                <wp:positionV relativeFrom="paragraph">
                  <wp:posOffset>3497856</wp:posOffset>
                </wp:positionV>
                <wp:extent cx="2582545" cy="401541"/>
                <wp:effectExtent l="0" t="0" r="27305" b="17780"/>
                <wp:wrapNone/>
                <wp:docPr id="1788707280" name="Rectangle 4"/>
                <wp:cNvGraphicFramePr/>
                <a:graphic xmlns:a="http://schemas.openxmlformats.org/drawingml/2006/main">
                  <a:graphicData uri="http://schemas.microsoft.com/office/word/2010/wordprocessingShape">
                    <wps:wsp>
                      <wps:cNvSpPr/>
                      <wps:spPr>
                        <a:xfrm>
                          <a:off x="0" y="0"/>
                          <a:ext cx="2582545" cy="401541"/>
                        </a:xfrm>
                        <a:prstGeom prst="rect">
                          <a:avLst/>
                        </a:prstGeom>
                        <a:noFill/>
                        <a:ln w="15875">
                          <a:solidFill>
                            <a:schemeClr val="accent3">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610C7" id="Rectangle 4" o:spid="_x0000_s1026" style="position:absolute;margin-left:173.9pt;margin-top:275.4pt;width:203.35pt;height:31.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" filled="f" strokecolor="#196b24 [3206]" strokeweight="1.25pt">
                <v:stroke opacity="49087f"/>
              </v:rect>
            </w:pict>
          </mc:Fallback>
        </mc:AlternateContent>
      </w:r>
      <w:r w:rsidR="00143B65">
        <w:rPr>
          <w:noProof/>
        </w:rPr>
        <mc:AlternateContent>
          <mc:Choice Requires="wps">
            <w:drawing>
              <wp:anchor distT="0" distB="0" distL="114300" distR="114300" simplePos="0" relativeHeight="251658250" behindDoc="0" locked="0" layoutInCell="1" allowOverlap="1" wp14:anchorId="126B3C2D" wp14:editId="2A19F979">
                <wp:simplePos x="0" y="0"/>
                <wp:positionH relativeFrom="column">
                  <wp:posOffset>2208475</wp:posOffset>
                </wp:positionH>
                <wp:positionV relativeFrom="paragraph">
                  <wp:posOffset>2865727</wp:posOffset>
                </wp:positionV>
                <wp:extent cx="2582545" cy="592373"/>
                <wp:effectExtent l="0" t="0" r="27305" b="17780"/>
                <wp:wrapNone/>
                <wp:docPr id="391286397" name="Rectangle 4"/>
                <wp:cNvGraphicFramePr/>
                <a:graphic xmlns:a="http://schemas.openxmlformats.org/drawingml/2006/main">
                  <a:graphicData uri="http://schemas.microsoft.com/office/word/2010/wordprocessingShape">
                    <wps:wsp>
                      <wps:cNvSpPr/>
                      <wps:spPr>
                        <a:xfrm>
                          <a:off x="0" y="0"/>
                          <a:ext cx="2582545" cy="592373"/>
                        </a:xfrm>
                        <a:prstGeom prst="rect">
                          <a:avLst/>
                        </a:prstGeom>
                        <a:noFill/>
                        <a:ln w="15875">
                          <a:solidFill>
                            <a:schemeClr val="accent3">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00444" id="Rectangle 4" o:spid="_x0000_s1026" style="position:absolute;margin-left:173.9pt;margin-top:225.65pt;width:203.35pt;height:46.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" filled="f" strokecolor="#196b24 [3206]" strokeweight="1.25pt">
                <v:stroke opacity="49087f"/>
              </v:rect>
            </w:pict>
          </mc:Fallback>
        </mc:AlternateContent>
      </w:r>
      <w:r w:rsidR="001A3ABA">
        <w:rPr>
          <w:noProof/>
        </w:rPr>
        <mc:AlternateContent>
          <mc:Choice Requires="wps">
            <w:drawing>
              <wp:anchor distT="0" distB="0" distL="114300" distR="114300" simplePos="0" relativeHeight="251658254" behindDoc="0" locked="0" layoutInCell="1" allowOverlap="1" wp14:anchorId="6481709D" wp14:editId="418463D5">
                <wp:simplePos x="0" y="0"/>
                <wp:positionH relativeFrom="column">
                  <wp:posOffset>2210823</wp:posOffset>
                </wp:positionH>
                <wp:positionV relativeFrom="paragraph">
                  <wp:posOffset>4863854</wp:posOffset>
                </wp:positionV>
                <wp:extent cx="2583064" cy="325256"/>
                <wp:effectExtent l="0" t="0" r="27305" b="17780"/>
                <wp:wrapNone/>
                <wp:docPr id="1547527697" name="Rectangle 4"/>
                <wp:cNvGraphicFramePr/>
                <a:graphic xmlns:a="http://schemas.openxmlformats.org/drawingml/2006/main">
                  <a:graphicData uri="http://schemas.microsoft.com/office/word/2010/wordprocessingShape">
                    <wps:wsp>
                      <wps:cNvSpPr/>
                      <wps:spPr>
                        <a:xfrm>
                          <a:off x="0" y="0"/>
                          <a:ext cx="2583064" cy="325256"/>
                        </a:xfrm>
                        <a:prstGeom prst="rect">
                          <a:avLst/>
                        </a:prstGeom>
                        <a:noFill/>
                        <a:ln w="15875">
                          <a:solidFill>
                            <a:schemeClr val="accent3">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D289C" id="Rectangle 4" o:spid="_x0000_s1026" style="position:absolute;margin-left:174.1pt;margin-top:383pt;width:203.4pt;height:25.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" filled="f" strokecolor="#196b24 [3206]" strokeweight="1.25pt">
                <v:stroke opacity="49087f"/>
              </v:rect>
            </w:pict>
          </mc:Fallback>
        </mc:AlternateContent>
      </w:r>
      <w:r w:rsidR="001A3ABA">
        <w:rPr>
          <w:noProof/>
        </w:rPr>
        <mc:AlternateContent>
          <mc:Choice Requires="wps">
            <w:drawing>
              <wp:anchor distT="0" distB="0" distL="114300" distR="114300" simplePos="0" relativeHeight="251658253" behindDoc="0" locked="0" layoutInCell="1" allowOverlap="1" wp14:anchorId="7F29AE63" wp14:editId="0EF6CA28">
                <wp:simplePos x="0" y="0"/>
                <wp:positionH relativeFrom="column">
                  <wp:posOffset>2210823</wp:posOffset>
                </wp:positionH>
                <wp:positionV relativeFrom="paragraph">
                  <wp:posOffset>4351421</wp:posOffset>
                </wp:positionV>
                <wp:extent cx="2583064" cy="490953"/>
                <wp:effectExtent l="0" t="0" r="27305" b="23495"/>
                <wp:wrapNone/>
                <wp:docPr id="2045923482" name="Rectangle 4"/>
                <wp:cNvGraphicFramePr/>
                <a:graphic xmlns:a="http://schemas.openxmlformats.org/drawingml/2006/main">
                  <a:graphicData uri="http://schemas.microsoft.com/office/word/2010/wordprocessingShape">
                    <wps:wsp>
                      <wps:cNvSpPr/>
                      <wps:spPr>
                        <a:xfrm>
                          <a:off x="0" y="0"/>
                          <a:ext cx="2583064" cy="490953"/>
                        </a:xfrm>
                        <a:prstGeom prst="rect">
                          <a:avLst/>
                        </a:prstGeom>
                        <a:noFill/>
                        <a:ln w="15875">
                          <a:solidFill>
                            <a:schemeClr val="accent3">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48B9F" id="Rectangle 4" o:spid="_x0000_s1026" style="position:absolute;margin-left:174.1pt;margin-top:342.65pt;width:203.4pt;height:38.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" filled="f" strokecolor="#196b24 [3206]" strokeweight="1.25pt">
                <v:stroke opacity="49087f"/>
              </v:rect>
            </w:pict>
          </mc:Fallback>
        </mc:AlternateContent>
      </w:r>
      <w:r w:rsidR="006067E3">
        <w:rPr>
          <w:noProof/>
        </w:rPr>
        <mc:AlternateContent>
          <mc:Choice Requires="wps">
            <w:drawing>
              <wp:anchor distT="0" distB="0" distL="114300" distR="114300" simplePos="0" relativeHeight="251658249" behindDoc="0" locked="0" layoutInCell="1" allowOverlap="1" wp14:anchorId="21284F9B" wp14:editId="2CB629F6">
                <wp:simplePos x="0" y="0"/>
                <wp:positionH relativeFrom="column">
                  <wp:posOffset>1868805</wp:posOffset>
                </wp:positionH>
                <wp:positionV relativeFrom="paragraph">
                  <wp:posOffset>4853305</wp:posOffset>
                </wp:positionV>
                <wp:extent cx="216535" cy="144145"/>
                <wp:effectExtent l="0" t="0" r="12065" b="27305"/>
                <wp:wrapNone/>
                <wp:docPr id="1334628918" name="Rectangle 4"/>
                <wp:cNvGraphicFramePr/>
                <a:graphic xmlns:a="http://schemas.openxmlformats.org/drawingml/2006/main">
                  <a:graphicData uri="http://schemas.microsoft.com/office/word/2010/wordprocessingShape">
                    <wps:wsp>
                      <wps:cNvSpPr/>
                      <wps:spPr>
                        <a:xfrm>
                          <a:off x="0" y="0"/>
                          <a:ext cx="216535" cy="144145"/>
                        </a:xfrm>
                        <a:prstGeom prst="rect">
                          <a:avLst/>
                        </a:prstGeom>
                        <a:noFill/>
                        <a:ln w="15875">
                          <a:solidFill>
                            <a:schemeClr val="accent1">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9066D" id="Rectangle 4" o:spid="_x0000_s1026" style="position:absolute;margin-left:147.15pt;margin-top:382.15pt;width:17.05pt;height:11.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" filled="f" strokecolor="#156082 [3204]" strokeweight="1.25pt">
                <v:stroke opacity="49087f"/>
              </v:rect>
            </w:pict>
          </mc:Fallback>
        </mc:AlternateContent>
      </w:r>
      <w:r w:rsidR="006067E3">
        <w:rPr>
          <w:noProof/>
        </w:rPr>
        <mc:AlternateContent>
          <mc:Choice Requires="wps">
            <w:drawing>
              <wp:anchor distT="0" distB="0" distL="114300" distR="114300" simplePos="0" relativeHeight="251658248" behindDoc="0" locked="0" layoutInCell="1" allowOverlap="1" wp14:anchorId="31A82D1A" wp14:editId="63749C81">
                <wp:simplePos x="0" y="0"/>
                <wp:positionH relativeFrom="column">
                  <wp:posOffset>1359535</wp:posOffset>
                </wp:positionH>
                <wp:positionV relativeFrom="paragraph">
                  <wp:posOffset>4853705</wp:posOffset>
                </wp:positionV>
                <wp:extent cx="504825" cy="144145"/>
                <wp:effectExtent l="0" t="0" r="28575" b="27305"/>
                <wp:wrapNone/>
                <wp:docPr id="633621721" name="Rectangle 4"/>
                <wp:cNvGraphicFramePr/>
                <a:graphic xmlns:a="http://schemas.openxmlformats.org/drawingml/2006/main">
                  <a:graphicData uri="http://schemas.microsoft.com/office/word/2010/wordprocessingShape">
                    <wps:wsp>
                      <wps:cNvSpPr/>
                      <wps:spPr>
                        <a:xfrm>
                          <a:off x="0" y="0"/>
                          <a:ext cx="504825" cy="144145"/>
                        </a:xfrm>
                        <a:prstGeom prst="rect">
                          <a:avLst/>
                        </a:prstGeom>
                        <a:noFill/>
                        <a:ln w="15875">
                          <a:solidFill>
                            <a:srgbClr val="FF0000">
                              <a:alpha val="75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D9A82" id="Rectangle 4" o:spid="_x0000_s1026" style="position:absolute;margin-left:107.05pt;margin-top:382.2pt;width:39.75pt;height:11.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" filled="f" strokecolor="red" strokeweight="1.25pt">
                <v:stroke opacity="49087f"/>
              </v:rect>
            </w:pict>
          </mc:Fallback>
        </mc:AlternateContent>
      </w:r>
      <w:r w:rsidR="006067E3">
        <w:rPr>
          <w:noProof/>
        </w:rPr>
        <mc:AlternateContent>
          <mc:Choice Requires="wps">
            <w:drawing>
              <wp:anchor distT="0" distB="0" distL="114300" distR="114300" simplePos="0" relativeHeight="251658246" behindDoc="0" locked="0" layoutInCell="1" allowOverlap="1" wp14:anchorId="41488772" wp14:editId="0BA4EE69">
                <wp:simplePos x="0" y="0"/>
                <wp:positionH relativeFrom="column">
                  <wp:posOffset>1359535</wp:posOffset>
                </wp:positionH>
                <wp:positionV relativeFrom="paragraph">
                  <wp:posOffset>4331970</wp:posOffset>
                </wp:positionV>
                <wp:extent cx="504825" cy="144145"/>
                <wp:effectExtent l="0" t="0" r="28575" b="27305"/>
                <wp:wrapNone/>
                <wp:docPr id="1606315626" name="Rectangle 4"/>
                <wp:cNvGraphicFramePr/>
                <a:graphic xmlns:a="http://schemas.openxmlformats.org/drawingml/2006/main">
                  <a:graphicData uri="http://schemas.microsoft.com/office/word/2010/wordprocessingShape">
                    <wps:wsp>
                      <wps:cNvSpPr/>
                      <wps:spPr>
                        <a:xfrm>
                          <a:off x="0" y="0"/>
                          <a:ext cx="504825" cy="144145"/>
                        </a:xfrm>
                        <a:prstGeom prst="rect">
                          <a:avLst/>
                        </a:prstGeom>
                        <a:noFill/>
                        <a:ln w="15875">
                          <a:solidFill>
                            <a:srgbClr val="FF0000">
                              <a:alpha val="75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AE2E4" id="Rectangle 4" o:spid="_x0000_s1026" style="position:absolute;margin-left:107.05pt;margin-top:341.1pt;width:39.75pt;height:11.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" filled="f" strokecolor="red" strokeweight="1.25pt">
                <v:stroke opacity="49087f"/>
              </v:rect>
            </w:pict>
          </mc:Fallback>
        </mc:AlternateContent>
      </w:r>
      <w:r w:rsidR="006067E3">
        <w:rPr>
          <w:noProof/>
        </w:rPr>
        <mc:AlternateContent>
          <mc:Choice Requires="wps">
            <w:drawing>
              <wp:anchor distT="0" distB="0" distL="114300" distR="114300" simplePos="0" relativeHeight="251658247" behindDoc="0" locked="0" layoutInCell="1" allowOverlap="1" wp14:anchorId="6B8952BE" wp14:editId="515AFB0D">
                <wp:simplePos x="0" y="0"/>
                <wp:positionH relativeFrom="column">
                  <wp:posOffset>1868805</wp:posOffset>
                </wp:positionH>
                <wp:positionV relativeFrom="paragraph">
                  <wp:posOffset>4332505</wp:posOffset>
                </wp:positionV>
                <wp:extent cx="216535" cy="144145"/>
                <wp:effectExtent l="0" t="0" r="12065" b="27305"/>
                <wp:wrapNone/>
                <wp:docPr id="914474352" name="Rectangle 4"/>
                <wp:cNvGraphicFramePr/>
                <a:graphic xmlns:a="http://schemas.openxmlformats.org/drawingml/2006/main">
                  <a:graphicData uri="http://schemas.microsoft.com/office/word/2010/wordprocessingShape">
                    <wps:wsp>
                      <wps:cNvSpPr/>
                      <wps:spPr>
                        <a:xfrm>
                          <a:off x="0" y="0"/>
                          <a:ext cx="216535" cy="144145"/>
                        </a:xfrm>
                        <a:prstGeom prst="rect">
                          <a:avLst/>
                        </a:prstGeom>
                        <a:noFill/>
                        <a:ln w="15875">
                          <a:solidFill>
                            <a:schemeClr val="accent1">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F6E0D" id="Rectangle 4" o:spid="_x0000_s1026" style="position:absolute;margin-left:147.15pt;margin-top:341.15pt;width:17.05pt;height:11.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" filled="f" strokecolor="#156082 [3204]" strokeweight="1.25pt">
                <v:stroke opacity="49087f"/>
              </v:rect>
            </w:pict>
          </mc:Fallback>
        </mc:AlternateContent>
      </w:r>
      <w:r w:rsidR="006067E3">
        <w:rPr>
          <w:noProof/>
        </w:rPr>
        <mc:AlternateContent>
          <mc:Choice Requires="wps">
            <w:drawing>
              <wp:anchor distT="0" distB="0" distL="114300" distR="114300" simplePos="0" relativeHeight="251658245" behindDoc="0" locked="0" layoutInCell="1" allowOverlap="1" wp14:anchorId="73B34DDC" wp14:editId="2A5DF173">
                <wp:simplePos x="0" y="0"/>
                <wp:positionH relativeFrom="column">
                  <wp:posOffset>1868805</wp:posOffset>
                </wp:positionH>
                <wp:positionV relativeFrom="paragraph">
                  <wp:posOffset>3898900</wp:posOffset>
                </wp:positionV>
                <wp:extent cx="216535" cy="144145"/>
                <wp:effectExtent l="0" t="0" r="12065" b="27305"/>
                <wp:wrapNone/>
                <wp:docPr id="1182751401" name="Rectangle 4"/>
                <wp:cNvGraphicFramePr/>
                <a:graphic xmlns:a="http://schemas.openxmlformats.org/drawingml/2006/main">
                  <a:graphicData uri="http://schemas.microsoft.com/office/word/2010/wordprocessingShape">
                    <wps:wsp>
                      <wps:cNvSpPr/>
                      <wps:spPr>
                        <a:xfrm>
                          <a:off x="0" y="0"/>
                          <a:ext cx="216535" cy="144145"/>
                        </a:xfrm>
                        <a:prstGeom prst="rect">
                          <a:avLst/>
                        </a:prstGeom>
                        <a:noFill/>
                        <a:ln w="15875">
                          <a:solidFill>
                            <a:schemeClr val="accent1">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C2983" id="Rectangle 4" o:spid="_x0000_s1026" style="position:absolute;margin-left:147.15pt;margin-top:307pt;width:17.05pt;height:1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" filled="f" strokecolor="#156082 [3204]" strokeweight="1.25pt">
                <v:stroke opacity="49087f"/>
              </v:rect>
            </w:pict>
          </mc:Fallback>
        </mc:AlternateContent>
      </w:r>
      <w:r w:rsidR="006067E3">
        <w:rPr>
          <w:noProof/>
        </w:rPr>
        <mc:AlternateContent>
          <mc:Choice Requires="wps">
            <w:drawing>
              <wp:anchor distT="0" distB="0" distL="114300" distR="114300" simplePos="0" relativeHeight="251658244" behindDoc="0" locked="0" layoutInCell="1" allowOverlap="1" wp14:anchorId="1355D03F" wp14:editId="71048671">
                <wp:simplePos x="0" y="0"/>
                <wp:positionH relativeFrom="column">
                  <wp:posOffset>1359535</wp:posOffset>
                </wp:positionH>
                <wp:positionV relativeFrom="paragraph">
                  <wp:posOffset>3899283</wp:posOffset>
                </wp:positionV>
                <wp:extent cx="504825" cy="144209"/>
                <wp:effectExtent l="0" t="0" r="28575" b="27305"/>
                <wp:wrapNone/>
                <wp:docPr id="1739958277" name="Rectangle 4"/>
                <wp:cNvGraphicFramePr/>
                <a:graphic xmlns:a="http://schemas.openxmlformats.org/drawingml/2006/main">
                  <a:graphicData uri="http://schemas.microsoft.com/office/word/2010/wordprocessingShape">
                    <wps:wsp>
                      <wps:cNvSpPr/>
                      <wps:spPr>
                        <a:xfrm>
                          <a:off x="0" y="0"/>
                          <a:ext cx="504825" cy="144209"/>
                        </a:xfrm>
                        <a:prstGeom prst="rect">
                          <a:avLst/>
                        </a:prstGeom>
                        <a:noFill/>
                        <a:ln w="15875">
                          <a:solidFill>
                            <a:srgbClr val="FF0000">
                              <a:alpha val="75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B27E1" id="Rectangle 4" o:spid="_x0000_s1026" style="position:absolute;margin-left:107.05pt;margin-top:307.05pt;width:39.75pt;height:1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" filled="f" strokecolor="red" strokeweight="1.25pt">
                <v:stroke opacity="49087f"/>
              </v:rect>
            </w:pict>
          </mc:Fallback>
        </mc:AlternateContent>
      </w:r>
      <w:r w:rsidR="006067E3">
        <w:rPr>
          <w:noProof/>
        </w:rPr>
        <mc:AlternateContent>
          <mc:Choice Requires="wps">
            <w:drawing>
              <wp:anchor distT="0" distB="0" distL="114300" distR="114300" simplePos="0" relativeHeight="251658243" behindDoc="0" locked="0" layoutInCell="1" allowOverlap="1" wp14:anchorId="023AA699" wp14:editId="55A689B2">
                <wp:simplePos x="0" y="0"/>
                <wp:positionH relativeFrom="column">
                  <wp:posOffset>1868805</wp:posOffset>
                </wp:positionH>
                <wp:positionV relativeFrom="paragraph">
                  <wp:posOffset>3481705</wp:posOffset>
                </wp:positionV>
                <wp:extent cx="216535" cy="144145"/>
                <wp:effectExtent l="0" t="0" r="12065" b="27305"/>
                <wp:wrapNone/>
                <wp:docPr id="820981756" name="Rectangle 4"/>
                <wp:cNvGraphicFramePr/>
                <a:graphic xmlns:a="http://schemas.openxmlformats.org/drawingml/2006/main">
                  <a:graphicData uri="http://schemas.microsoft.com/office/word/2010/wordprocessingShape">
                    <wps:wsp>
                      <wps:cNvSpPr/>
                      <wps:spPr>
                        <a:xfrm>
                          <a:off x="0" y="0"/>
                          <a:ext cx="216535" cy="144145"/>
                        </a:xfrm>
                        <a:prstGeom prst="rect">
                          <a:avLst/>
                        </a:prstGeom>
                        <a:noFill/>
                        <a:ln w="15875">
                          <a:solidFill>
                            <a:schemeClr val="accent1">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79E65" id="Rectangle 4" o:spid="_x0000_s1026" style="position:absolute;margin-left:147.15pt;margin-top:274.15pt;width:17.05pt;height:11.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" filled="f" strokecolor="#156082 [3204]" strokeweight="1.25pt">
                <v:stroke opacity="49087f"/>
              </v:rect>
            </w:pict>
          </mc:Fallback>
        </mc:AlternateContent>
      </w:r>
      <w:r w:rsidR="006067E3">
        <w:rPr>
          <w:noProof/>
        </w:rPr>
        <mc:AlternateContent>
          <mc:Choice Requires="wps">
            <w:drawing>
              <wp:anchor distT="0" distB="0" distL="114300" distR="114300" simplePos="0" relativeHeight="251658242" behindDoc="0" locked="0" layoutInCell="1" allowOverlap="1" wp14:anchorId="5B5FCB37" wp14:editId="70FD5A30">
                <wp:simplePos x="0" y="0"/>
                <wp:positionH relativeFrom="column">
                  <wp:posOffset>1359535</wp:posOffset>
                </wp:positionH>
                <wp:positionV relativeFrom="paragraph">
                  <wp:posOffset>3482072</wp:posOffset>
                </wp:positionV>
                <wp:extent cx="504825" cy="144209"/>
                <wp:effectExtent l="0" t="0" r="28575" b="27305"/>
                <wp:wrapNone/>
                <wp:docPr id="81304874" name="Rectangle 4"/>
                <wp:cNvGraphicFramePr/>
                <a:graphic xmlns:a="http://schemas.openxmlformats.org/drawingml/2006/main">
                  <a:graphicData uri="http://schemas.microsoft.com/office/word/2010/wordprocessingShape">
                    <wps:wsp>
                      <wps:cNvSpPr/>
                      <wps:spPr>
                        <a:xfrm>
                          <a:off x="0" y="0"/>
                          <a:ext cx="504825" cy="144209"/>
                        </a:xfrm>
                        <a:prstGeom prst="rect">
                          <a:avLst/>
                        </a:prstGeom>
                        <a:noFill/>
                        <a:ln w="15875">
                          <a:solidFill>
                            <a:srgbClr val="FF0000">
                              <a:alpha val="75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74240" id="Rectangle 4" o:spid="_x0000_s1026" style="position:absolute;margin-left:107.05pt;margin-top:274.2pt;width:39.75pt;height:11.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" filled="f" strokecolor="red" strokeweight="1.25pt">
                <v:stroke opacity="49087f"/>
              </v:rect>
            </w:pict>
          </mc:Fallback>
        </mc:AlternateContent>
      </w:r>
      <w:r w:rsidR="006067E3">
        <w:rPr>
          <w:noProof/>
        </w:rPr>
        <mc:AlternateContent>
          <mc:Choice Requires="wps">
            <w:drawing>
              <wp:anchor distT="0" distB="0" distL="114300" distR="114300" simplePos="0" relativeHeight="251658241" behindDoc="0" locked="0" layoutInCell="1" allowOverlap="1" wp14:anchorId="4AB8574A" wp14:editId="4279CC30">
                <wp:simplePos x="0" y="0"/>
                <wp:positionH relativeFrom="column">
                  <wp:posOffset>1869414</wp:posOffset>
                </wp:positionH>
                <wp:positionV relativeFrom="paragraph">
                  <wp:posOffset>2865384</wp:posOffset>
                </wp:positionV>
                <wp:extent cx="216535" cy="144145"/>
                <wp:effectExtent l="0" t="0" r="12065" b="27305"/>
                <wp:wrapNone/>
                <wp:docPr id="245913680" name="Rectangle 4"/>
                <wp:cNvGraphicFramePr/>
                <a:graphic xmlns:a="http://schemas.openxmlformats.org/drawingml/2006/main">
                  <a:graphicData uri="http://schemas.microsoft.com/office/word/2010/wordprocessingShape">
                    <wps:wsp>
                      <wps:cNvSpPr/>
                      <wps:spPr>
                        <a:xfrm>
                          <a:off x="0" y="0"/>
                          <a:ext cx="216535" cy="144145"/>
                        </a:xfrm>
                        <a:prstGeom prst="rect">
                          <a:avLst/>
                        </a:prstGeom>
                        <a:noFill/>
                        <a:ln w="15875">
                          <a:solidFill>
                            <a:schemeClr val="accent1">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ED137" id="Rectangle 4" o:spid="_x0000_s1026" style="position:absolute;margin-left:147.2pt;margin-top:225.6pt;width:17.05pt;height:1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" filled="f" strokecolor="#156082 [3204]" strokeweight="1.25pt">
                <v:stroke opacity="49087f"/>
              </v:rect>
            </w:pict>
          </mc:Fallback>
        </mc:AlternateContent>
      </w:r>
      <w:r w:rsidR="006067E3">
        <w:rPr>
          <w:noProof/>
        </w:rPr>
        <mc:AlternateContent>
          <mc:Choice Requires="wps">
            <w:drawing>
              <wp:anchor distT="0" distB="0" distL="114300" distR="114300" simplePos="0" relativeHeight="251658240" behindDoc="0" locked="0" layoutInCell="1" allowOverlap="1" wp14:anchorId="4D6B0249" wp14:editId="559B24E1">
                <wp:simplePos x="0" y="0"/>
                <wp:positionH relativeFrom="column">
                  <wp:posOffset>1360088</wp:posOffset>
                </wp:positionH>
                <wp:positionV relativeFrom="paragraph">
                  <wp:posOffset>2865184</wp:posOffset>
                </wp:positionV>
                <wp:extent cx="504825" cy="144209"/>
                <wp:effectExtent l="0" t="0" r="28575" b="27305"/>
                <wp:wrapNone/>
                <wp:docPr id="247138491" name="Rectangle 4"/>
                <wp:cNvGraphicFramePr/>
                <a:graphic xmlns:a="http://schemas.openxmlformats.org/drawingml/2006/main">
                  <a:graphicData uri="http://schemas.microsoft.com/office/word/2010/wordprocessingShape">
                    <wps:wsp>
                      <wps:cNvSpPr/>
                      <wps:spPr>
                        <a:xfrm>
                          <a:off x="0" y="0"/>
                          <a:ext cx="504825" cy="144209"/>
                        </a:xfrm>
                        <a:prstGeom prst="rect">
                          <a:avLst/>
                        </a:prstGeom>
                        <a:noFill/>
                        <a:ln w="15875">
                          <a:solidFill>
                            <a:srgbClr val="FF0000">
                              <a:alpha val="75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AF439" id="Rectangle 4" o:spid="_x0000_s1026" style="position:absolute;margin-left:107.1pt;margin-top:225.6pt;width:39.75pt;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" filled="f" strokecolor="red" strokeweight="1.25pt">
                <v:stroke opacity="49087f"/>
              </v:rect>
            </w:pict>
          </mc:Fallback>
        </mc:AlternateContent>
      </w:r>
      <w:r w:rsidR="0032398C">
        <w:rPr>
          <w:noProof/>
        </w:rPr>
        <w:drawing>
          <wp:inline distT="0" distB="0" distL="0" distR="0" wp14:anchorId="4182C176" wp14:editId="3BE2A49B">
            <wp:extent cx="4457700" cy="6305550"/>
            <wp:effectExtent l="0" t="0" r="0" b="0"/>
            <wp:docPr id="1909224758" name="Picture 190922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4457700" cy="6305550"/>
                    </a:xfrm>
                    <a:prstGeom prst="rect">
                      <a:avLst/>
                    </a:prstGeom>
                  </pic:spPr>
                </pic:pic>
              </a:graphicData>
            </a:graphic>
          </wp:inline>
        </w:drawing>
      </w:r>
    </w:p>
    <w:p w14:paraId="4182C134" w14:textId="656689B6" w:rsidR="00E17CAB" w:rsidRDefault="00A206B3">
      <w:pPr>
        <w:jc w:val="center"/>
      </w:pPr>
      <w:r>
        <w:rPr>
          <w:noProof/>
        </w:rPr>
        <w:lastRenderedPageBreak/>
        <mc:AlternateContent>
          <mc:Choice Requires="wps">
            <w:drawing>
              <wp:anchor distT="0" distB="0" distL="114300" distR="114300" simplePos="0" relativeHeight="251658282" behindDoc="0" locked="0" layoutInCell="1" allowOverlap="1" wp14:anchorId="6EC88FE5" wp14:editId="3069E8F0">
                <wp:simplePos x="0" y="0"/>
                <wp:positionH relativeFrom="margin">
                  <wp:posOffset>4956175</wp:posOffset>
                </wp:positionH>
                <wp:positionV relativeFrom="paragraph">
                  <wp:posOffset>191191</wp:posOffset>
                </wp:positionV>
                <wp:extent cx="1019908" cy="230742"/>
                <wp:effectExtent l="0" t="0" r="27940" b="17145"/>
                <wp:wrapNone/>
                <wp:docPr id="627401926" name="Text Box 6"/>
                <wp:cNvGraphicFramePr/>
                <a:graphic xmlns:a="http://schemas.openxmlformats.org/drawingml/2006/main">
                  <a:graphicData uri="http://schemas.microsoft.com/office/word/2010/wordprocessingShape">
                    <wps:wsp>
                      <wps:cNvSpPr txBox="1"/>
                      <wps:spPr>
                        <a:xfrm>
                          <a:off x="0" y="0"/>
                          <a:ext cx="1019908" cy="230742"/>
                        </a:xfrm>
                        <a:prstGeom prst="rect">
                          <a:avLst/>
                        </a:prstGeom>
                        <a:solidFill>
                          <a:schemeClr val="lt1">
                            <a:alpha val="75000"/>
                          </a:schemeClr>
                        </a:solidFill>
                        <a:ln w="12700">
                          <a:solidFill>
                            <a:schemeClr val="accent2"/>
                          </a:solidFill>
                        </a:ln>
                      </wps:spPr>
                      <wps:txbx>
                        <w:txbxContent>
                          <w:p w14:paraId="106F4227" w14:textId="16B85689" w:rsidR="00A206B3" w:rsidRPr="00143B65" w:rsidRDefault="00A206B3" w:rsidP="006F26F7">
                            <w:pPr>
                              <w:rPr>
                                <w:color w:val="444444"/>
                                <w:sz w:val="16"/>
                                <w:szCs w:val="16"/>
                              </w:rPr>
                            </w:pPr>
                            <w:r>
                              <w:rPr>
                                <w:color w:val="444444"/>
                                <w:sz w:val="16"/>
                                <w:szCs w:val="16"/>
                              </w:rPr>
                              <w:t>Consent grant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88FE5" id="_x0000_s1032" type="#_x0000_t202" style="position:absolute;left:0;text-align:left;margin-left:390.25pt;margin-top:15.05pt;width:80.3pt;height:18.1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" fillcolor="white [3201]" strokecolor="#e97132 [3205]" strokeweight="1pt">
                <v:fill opacity="49087f"/>
                <v:textbox>
                  <w:txbxContent>
                    <w:p w14:paraId="106F4227" w14:textId="16B85689" w:rsidR="00A206B3" w:rsidRPr="00143B65" w:rsidRDefault="00A206B3" w:rsidP="006F26F7">
                      <w:pPr>
                        <w:rPr>
                          <w:color w:val="444444"/>
                          <w:sz w:val="16"/>
                          <w:szCs w:val="16"/>
                        </w:rPr>
                      </w:pPr>
                      <w:r>
                        <w:rPr>
                          <w:color w:val="444444"/>
                          <w:sz w:val="16"/>
                          <w:szCs w:val="16"/>
                        </w:rPr>
                        <w:t>Consent grant date</w:t>
                      </w:r>
                    </w:p>
                  </w:txbxContent>
                </v:textbox>
                <w10:wrap anchorx="margin"/>
              </v:shape>
            </w:pict>
          </mc:Fallback>
        </mc:AlternateContent>
      </w:r>
      <w:r>
        <w:rPr>
          <w:noProof/>
        </w:rPr>
        <mc:AlternateContent>
          <mc:Choice Requires="wps">
            <w:drawing>
              <wp:anchor distT="0" distB="0" distL="114300" distR="114300" simplePos="0" relativeHeight="251658283" behindDoc="0" locked="0" layoutInCell="1" allowOverlap="1" wp14:anchorId="3C444C22" wp14:editId="6A1A0AA3">
                <wp:simplePos x="0" y="0"/>
                <wp:positionH relativeFrom="column">
                  <wp:posOffset>4845050</wp:posOffset>
                </wp:positionH>
                <wp:positionV relativeFrom="paragraph">
                  <wp:posOffset>304723</wp:posOffset>
                </wp:positionV>
                <wp:extent cx="100154" cy="0"/>
                <wp:effectExtent l="0" t="76200" r="14605" b="95250"/>
                <wp:wrapNone/>
                <wp:docPr id="1007047030" name="Straight Arrow Connector 16"/>
                <wp:cNvGraphicFramePr/>
                <a:graphic xmlns:a="http://schemas.openxmlformats.org/drawingml/2006/main">
                  <a:graphicData uri="http://schemas.microsoft.com/office/word/2010/wordprocessingShape">
                    <wps:wsp>
                      <wps:cNvCnPr/>
                      <wps:spPr>
                        <a:xfrm>
                          <a:off x="0" y="0"/>
                          <a:ext cx="100154" cy="0"/>
                        </a:xfrm>
                        <a:prstGeom prst="straightConnector1">
                          <a:avLst/>
                        </a:prstGeom>
                        <a:ln>
                          <a:solidFill>
                            <a:schemeClr val="accent2"/>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DAB750" id="Straight Arrow Connector 16" o:spid="_x0000_s1026" type="#_x0000_t32" style="position:absolute;margin-left:381.5pt;margin-top:24pt;width:7.9pt;height:0;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" strokecolor="#e97132 [3205]" strokeweight="1.5pt">
                <v:stroke endarrow="block" joinstyle="miter"/>
              </v:shape>
            </w:pict>
          </mc:Fallback>
        </mc:AlternateContent>
      </w:r>
      <w:r>
        <w:rPr>
          <w:noProof/>
        </w:rPr>
        <mc:AlternateContent>
          <mc:Choice Requires="wps">
            <w:drawing>
              <wp:anchor distT="0" distB="0" distL="114300" distR="114300" simplePos="0" relativeHeight="251658281" behindDoc="0" locked="0" layoutInCell="1" allowOverlap="1" wp14:anchorId="4C753F13" wp14:editId="791A3E14">
                <wp:simplePos x="0" y="0"/>
                <wp:positionH relativeFrom="column">
                  <wp:posOffset>1162685</wp:posOffset>
                </wp:positionH>
                <wp:positionV relativeFrom="paragraph">
                  <wp:posOffset>115981</wp:posOffset>
                </wp:positionV>
                <wp:extent cx="145701" cy="0"/>
                <wp:effectExtent l="38100" t="76200" r="0" b="95250"/>
                <wp:wrapNone/>
                <wp:docPr id="980106426" name="Straight Arrow Connector 12"/>
                <wp:cNvGraphicFramePr/>
                <a:graphic xmlns:a="http://schemas.openxmlformats.org/drawingml/2006/main">
                  <a:graphicData uri="http://schemas.microsoft.com/office/word/2010/wordprocessingShape">
                    <wps:wsp>
                      <wps:cNvCnPr/>
                      <wps:spPr>
                        <a:xfrm flipH="1">
                          <a:off x="0" y="0"/>
                          <a:ext cx="145701" cy="0"/>
                        </a:xfrm>
                        <a:prstGeom prst="straightConnector1">
                          <a:avLst/>
                        </a:prstGeom>
                        <a:ln>
                          <a:solidFill>
                            <a:schemeClr val="accent2"/>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B830A51" id="Straight Arrow Connector 12" o:spid="_x0000_s1026" type="#_x0000_t32" style="position:absolute;margin-left:91.55pt;margin-top:9.15pt;width:11.45pt;height:0;flip:x;z-index:2516582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" strokecolor="#e97132 [3205]" strokeweight="1.5pt">
                <v:stroke endarrow="block" joinstyle="miter"/>
              </v:shape>
            </w:pict>
          </mc:Fallback>
        </mc:AlternateContent>
      </w:r>
      <w:r>
        <w:rPr>
          <w:noProof/>
        </w:rPr>
        <mc:AlternateContent>
          <mc:Choice Requires="wps">
            <w:drawing>
              <wp:anchor distT="0" distB="0" distL="114300" distR="114300" simplePos="0" relativeHeight="251658279" behindDoc="0" locked="0" layoutInCell="1" allowOverlap="1" wp14:anchorId="25E2E20D" wp14:editId="30EEC3C5">
                <wp:simplePos x="0" y="0"/>
                <wp:positionH relativeFrom="column">
                  <wp:posOffset>1355142</wp:posOffset>
                </wp:positionH>
                <wp:positionV relativeFrom="paragraph">
                  <wp:posOffset>340563</wp:posOffset>
                </wp:positionV>
                <wp:extent cx="219456" cy="126853"/>
                <wp:effectExtent l="0" t="0" r="28575" b="26035"/>
                <wp:wrapNone/>
                <wp:docPr id="675431399" name="Rectangle 4"/>
                <wp:cNvGraphicFramePr/>
                <a:graphic xmlns:a="http://schemas.openxmlformats.org/drawingml/2006/main">
                  <a:graphicData uri="http://schemas.microsoft.com/office/word/2010/wordprocessingShape">
                    <wps:wsp>
                      <wps:cNvSpPr/>
                      <wps:spPr>
                        <a:xfrm>
                          <a:off x="0" y="0"/>
                          <a:ext cx="219456" cy="126853"/>
                        </a:xfrm>
                        <a:prstGeom prst="rect">
                          <a:avLst/>
                        </a:prstGeom>
                        <a:noFill/>
                        <a:ln w="15875">
                          <a:solidFill>
                            <a:schemeClr val="accent2">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6391E" id="Rectangle 4" o:spid="_x0000_s1026" style="position:absolute;margin-left:106.7pt;margin-top:26.8pt;width:17.3pt;height:10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" filled="f" strokecolor="#e97132 [3205]" strokeweight="1.25pt">
                <v:stroke opacity="49087f"/>
              </v:rect>
            </w:pict>
          </mc:Fallback>
        </mc:AlternateContent>
      </w:r>
      <w:r>
        <w:rPr>
          <w:noProof/>
        </w:rPr>
        <mc:AlternateContent>
          <mc:Choice Requires="wps">
            <w:drawing>
              <wp:anchor distT="0" distB="0" distL="114300" distR="114300" simplePos="0" relativeHeight="251658278" behindDoc="0" locked="0" layoutInCell="1" allowOverlap="1" wp14:anchorId="60D4ED4A" wp14:editId="7BBD37F2">
                <wp:simplePos x="0" y="0"/>
                <wp:positionH relativeFrom="column">
                  <wp:posOffset>4409237</wp:posOffset>
                </wp:positionH>
                <wp:positionV relativeFrom="paragraph">
                  <wp:posOffset>241808</wp:posOffset>
                </wp:positionV>
                <wp:extent cx="398678" cy="126853"/>
                <wp:effectExtent l="0" t="0" r="20955" b="26035"/>
                <wp:wrapNone/>
                <wp:docPr id="1836519343" name="Rectangle 4"/>
                <wp:cNvGraphicFramePr/>
                <a:graphic xmlns:a="http://schemas.openxmlformats.org/drawingml/2006/main">
                  <a:graphicData uri="http://schemas.microsoft.com/office/word/2010/wordprocessingShape">
                    <wps:wsp>
                      <wps:cNvSpPr/>
                      <wps:spPr>
                        <a:xfrm>
                          <a:off x="0" y="0"/>
                          <a:ext cx="398678" cy="126853"/>
                        </a:xfrm>
                        <a:prstGeom prst="rect">
                          <a:avLst/>
                        </a:prstGeom>
                        <a:noFill/>
                        <a:ln w="15875">
                          <a:solidFill>
                            <a:schemeClr val="accent2">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DF2D2" id="Rectangle 4" o:spid="_x0000_s1026" style="position:absolute;margin-left:347.2pt;margin-top:19.05pt;width:31.4pt;height:10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" filled="f" strokecolor="#e97132 [3205]" strokeweight="1.25pt">
                <v:stroke opacity="49087f"/>
              </v:rect>
            </w:pict>
          </mc:Fallback>
        </mc:AlternateContent>
      </w:r>
      <w:r>
        <w:rPr>
          <w:noProof/>
        </w:rPr>
        <mc:AlternateContent>
          <mc:Choice Requires="wps">
            <w:drawing>
              <wp:anchor distT="0" distB="0" distL="114300" distR="114300" simplePos="0" relativeHeight="251658277" behindDoc="0" locked="0" layoutInCell="1" allowOverlap="1" wp14:anchorId="4007DBFC" wp14:editId="4A310F6C">
                <wp:simplePos x="0" y="0"/>
                <wp:positionH relativeFrom="column">
                  <wp:posOffset>1312138</wp:posOffset>
                </wp:positionH>
                <wp:positionV relativeFrom="paragraph">
                  <wp:posOffset>23726</wp:posOffset>
                </wp:positionV>
                <wp:extent cx="1538094" cy="179709"/>
                <wp:effectExtent l="0" t="0" r="24130" b="10795"/>
                <wp:wrapNone/>
                <wp:docPr id="678921464" name="Rectangle 4"/>
                <wp:cNvGraphicFramePr/>
                <a:graphic xmlns:a="http://schemas.openxmlformats.org/drawingml/2006/main">
                  <a:graphicData uri="http://schemas.microsoft.com/office/word/2010/wordprocessingShape">
                    <wps:wsp>
                      <wps:cNvSpPr/>
                      <wps:spPr>
                        <a:xfrm>
                          <a:off x="0" y="0"/>
                          <a:ext cx="1538094" cy="179709"/>
                        </a:xfrm>
                        <a:prstGeom prst="rect">
                          <a:avLst/>
                        </a:prstGeom>
                        <a:noFill/>
                        <a:ln w="15875">
                          <a:solidFill>
                            <a:schemeClr val="accent2">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1E672" id="Rectangle 4" o:spid="_x0000_s1026" style="position:absolute;margin-left:103.3pt;margin-top:1.85pt;width:121.1pt;height:14.1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" filled="f" strokecolor="#e97132 [3205]" strokeweight="1.25pt">
                <v:stroke opacity="49087f"/>
              </v:rect>
            </w:pict>
          </mc:Fallback>
        </mc:AlternateContent>
      </w:r>
      <w:r w:rsidR="00143B65" w:rsidRPr="00143B65">
        <w:rPr>
          <w:noProof/>
        </w:rPr>
        <w:drawing>
          <wp:inline distT="0" distB="0" distL="0" distR="0" wp14:anchorId="55D3A8B4" wp14:editId="4010FA55">
            <wp:extent cx="4485736" cy="1330164"/>
            <wp:effectExtent l="0" t="0" r="0" b="3810"/>
            <wp:docPr id="79570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0295" name=""/>
                    <pic:cNvPicPr/>
                  </pic:nvPicPr>
                  <pic:blipFill>
                    <a:blip r:embed="rId17"/>
                    <a:stretch>
                      <a:fillRect/>
                    </a:stretch>
                  </pic:blipFill>
                  <pic:spPr>
                    <a:xfrm>
                      <a:off x="0" y="0"/>
                      <a:ext cx="4519637" cy="1340217"/>
                    </a:xfrm>
                    <a:prstGeom prst="rect">
                      <a:avLst/>
                    </a:prstGeom>
                  </pic:spPr>
                </pic:pic>
              </a:graphicData>
            </a:graphic>
          </wp:inline>
        </w:drawing>
      </w:r>
    </w:p>
    <w:p w14:paraId="4182C135" w14:textId="77777777" w:rsidR="00E17CAB" w:rsidRDefault="00E17CAB">
      <w:pPr>
        <w:pageBreakBefore/>
      </w:pPr>
    </w:p>
    <w:p w14:paraId="4182C136" w14:textId="77777777" w:rsidR="00E17CAB" w:rsidRDefault="0032398C">
      <w:pPr>
        <w:pBdr>
          <w:bottom w:val="single" w:sz="6" w:space="2" w:color="007E9E"/>
        </w:pBdr>
        <w:spacing w:before="240" w:after="100"/>
      </w:pPr>
      <w:r>
        <w:rPr>
          <w:b/>
          <w:bCs/>
          <w:color w:val="07435C"/>
          <w:sz w:val="23"/>
          <w:szCs w:val="23"/>
        </w:rPr>
        <w:t>Whangarei: how the activities map to consent type and sub-type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3500"/>
        <w:gridCol w:w="2200"/>
        <w:gridCol w:w="2300"/>
      </w:tblGrid>
      <w:tr w:rsidR="00E17CAB" w14:paraId="4182C13B" w14:textId="77777777" w:rsidTr="4492F708">
        <w:trPr>
          <w:tblHeader/>
        </w:trPr>
        <w:tc>
          <w:tcPr>
            <w:tcW w:w="1000" w:type="dxa"/>
            <w:shd w:val="clear" w:color="auto" w:fill="07435C"/>
            <w:tcMar>
              <w:top w:w="60" w:type="dxa"/>
              <w:left w:w="100" w:type="dxa"/>
              <w:bottom w:w="60" w:type="dxa"/>
              <w:right w:w="100" w:type="dxa"/>
            </w:tcMar>
            <w:vAlign w:val="center"/>
          </w:tcPr>
          <w:p w14:paraId="4182C137" w14:textId="77777777" w:rsidR="00E17CAB" w:rsidRDefault="0032398C">
            <w:r>
              <w:rPr>
                <w:b/>
                <w:bCs/>
                <w:color w:val="FFFFFF"/>
                <w:sz w:val="19"/>
                <w:szCs w:val="19"/>
              </w:rPr>
              <w:t>Reference</w:t>
            </w:r>
          </w:p>
        </w:tc>
        <w:tc>
          <w:tcPr>
            <w:tcW w:w="3500" w:type="dxa"/>
            <w:shd w:val="clear" w:color="auto" w:fill="07435C"/>
            <w:tcMar>
              <w:top w:w="60" w:type="dxa"/>
              <w:left w:w="100" w:type="dxa"/>
              <w:bottom w:w="60" w:type="dxa"/>
              <w:right w:w="100" w:type="dxa"/>
            </w:tcMar>
            <w:vAlign w:val="center"/>
          </w:tcPr>
          <w:p w14:paraId="4182C138" w14:textId="77777777" w:rsidR="00E17CAB" w:rsidRDefault="0032398C">
            <w:r>
              <w:rPr>
                <w:b/>
                <w:bCs/>
                <w:color w:val="FFFFFF"/>
                <w:sz w:val="19"/>
                <w:szCs w:val="19"/>
              </w:rPr>
              <w:t>Activity (as described in the consent)</w:t>
            </w:r>
          </w:p>
        </w:tc>
        <w:tc>
          <w:tcPr>
            <w:tcW w:w="2200" w:type="dxa"/>
            <w:shd w:val="clear" w:color="auto" w:fill="07435C"/>
            <w:tcMar>
              <w:top w:w="60" w:type="dxa"/>
              <w:left w:w="100" w:type="dxa"/>
              <w:bottom w:w="60" w:type="dxa"/>
              <w:right w:w="100" w:type="dxa"/>
            </w:tcMar>
            <w:vAlign w:val="center"/>
          </w:tcPr>
          <w:p w14:paraId="4182C139" w14:textId="77777777" w:rsidR="00E17CAB" w:rsidRDefault="0032398C">
            <w:r>
              <w:rPr>
                <w:b/>
                <w:bCs/>
                <w:color w:val="FFFFFF"/>
                <w:sz w:val="19"/>
                <w:szCs w:val="19"/>
              </w:rPr>
              <w:t>Consent type</w:t>
            </w:r>
          </w:p>
        </w:tc>
        <w:tc>
          <w:tcPr>
            <w:tcW w:w="2300" w:type="dxa"/>
            <w:shd w:val="clear" w:color="auto" w:fill="07435C"/>
            <w:tcMar>
              <w:top w:w="60" w:type="dxa"/>
              <w:left w:w="100" w:type="dxa"/>
              <w:bottom w:w="60" w:type="dxa"/>
              <w:right w:w="100" w:type="dxa"/>
            </w:tcMar>
            <w:vAlign w:val="center"/>
          </w:tcPr>
          <w:p w14:paraId="4182C13A" w14:textId="77777777" w:rsidR="00E17CAB" w:rsidRDefault="0032398C">
            <w:r>
              <w:rPr>
                <w:b/>
                <w:bCs/>
                <w:color w:val="FFFFFF"/>
                <w:sz w:val="19"/>
                <w:szCs w:val="19"/>
              </w:rPr>
              <w:t>Sub-type</w:t>
            </w:r>
          </w:p>
        </w:tc>
      </w:tr>
      <w:tr w:rsidR="00E17CAB" w14:paraId="4182C140" w14:textId="77777777" w:rsidTr="4492F708">
        <w:tc>
          <w:tcPr>
            <w:tcW w:w="1000" w:type="dxa"/>
            <w:shd w:val="clear" w:color="auto" w:fill="E4F5F6"/>
            <w:tcMar>
              <w:top w:w="60" w:type="dxa"/>
              <w:left w:w="100" w:type="dxa"/>
              <w:bottom w:w="60" w:type="dxa"/>
              <w:right w:w="100" w:type="dxa"/>
            </w:tcMar>
            <w:vAlign w:val="center"/>
          </w:tcPr>
          <w:p w14:paraId="4182C13C" w14:textId="77777777" w:rsidR="00E17CAB" w:rsidRDefault="0032398C">
            <w:r>
              <w:rPr>
                <w:b/>
                <w:bCs/>
                <w:color w:val="444444"/>
                <w:sz w:val="19"/>
                <w:szCs w:val="19"/>
              </w:rPr>
              <w:t>01.06</w:t>
            </w:r>
          </w:p>
        </w:tc>
        <w:tc>
          <w:tcPr>
            <w:tcW w:w="3500" w:type="dxa"/>
            <w:shd w:val="clear" w:color="auto" w:fill="E4F5F6"/>
            <w:tcMar>
              <w:top w:w="60" w:type="dxa"/>
              <w:left w:w="100" w:type="dxa"/>
              <w:bottom w:w="60" w:type="dxa"/>
              <w:right w:w="100" w:type="dxa"/>
            </w:tcMar>
            <w:vAlign w:val="center"/>
          </w:tcPr>
          <w:p w14:paraId="4182C13D" w14:textId="77777777" w:rsidR="00E17CAB" w:rsidRPr="001F2177" w:rsidRDefault="0032398C" w:rsidP="4492F708">
            <w:pPr>
              <w:rPr>
                <w:sz w:val="19"/>
                <w:szCs w:val="19"/>
              </w:rPr>
            </w:pPr>
            <w:r w:rsidRPr="001F2177">
              <w:rPr>
                <w:sz w:val="19"/>
                <w:szCs w:val="19"/>
              </w:rPr>
              <w:t xml:space="preserve">Discharge treated wastewater (mechanical plant + wetland system) to </w:t>
            </w:r>
            <w:proofErr w:type="spellStart"/>
            <w:r w:rsidRPr="001F2177">
              <w:rPr>
                <w:sz w:val="19"/>
                <w:szCs w:val="19"/>
              </w:rPr>
              <w:t>Limeburners</w:t>
            </w:r>
            <w:proofErr w:type="spellEnd"/>
            <w:r w:rsidRPr="001F2177">
              <w:rPr>
                <w:sz w:val="19"/>
                <w:szCs w:val="19"/>
              </w:rPr>
              <w:t xml:space="preserve"> Creek</w:t>
            </w:r>
          </w:p>
        </w:tc>
        <w:tc>
          <w:tcPr>
            <w:tcW w:w="2200" w:type="dxa"/>
            <w:shd w:val="clear" w:color="auto" w:fill="007E9E"/>
            <w:tcMar>
              <w:top w:w="60" w:type="dxa"/>
              <w:left w:w="100" w:type="dxa"/>
              <w:bottom w:w="60" w:type="dxa"/>
              <w:right w:w="100" w:type="dxa"/>
            </w:tcMar>
            <w:vAlign w:val="center"/>
          </w:tcPr>
          <w:p w14:paraId="4182C13E" w14:textId="77777777" w:rsidR="00E17CAB" w:rsidRPr="001F2177" w:rsidRDefault="0032398C" w:rsidP="4492F708">
            <w:pPr>
              <w:rPr>
                <w:b/>
                <w:bCs/>
                <w:sz w:val="19"/>
                <w:szCs w:val="19"/>
              </w:rPr>
            </w:pPr>
            <w:r w:rsidRPr="001F2177">
              <w:rPr>
                <w:b/>
                <w:bCs/>
                <w:sz w:val="19"/>
                <w:szCs w:val="19"/>
              </w:rPr>
              <w:t>Coastal permit</w:t>
            </w:r>
          </w:p>
        </w:tc>
        <w:tc>
          <w:tcPr>
            <w:tcW w:w="2300" w:type="dxa"/>
            <w:shd w:val="clear" w:color="auto" w:fill="E4F5F6"/>
            <w:tcMar>
              <w:top w:w="60" w:type="dxa"/>
              <w:left w:w="100" w:type="dxa"/>
              <w:bottom w:w="60" w:type="dxa"/>
              <w:right w:w="100" w:type="dxa"/>
            </w:tcMar>
            <w:vAlign w:val="center"/>
          </w:tcPr>
          <w:p w14:paraId="4182C13F" w14:textId="77777777" w:rsidR="00E17CAB" w:rsidRPr="001F2177" w:rsidRDefault="0032398C" w:rsidP="4492F708">
            <w:pPr>
              <w:rPr>
                <w:sz w:val="19"/>
                <w:szCs w:val="19"/>
              </w:rPr>
            </w:pPr>
            <w:r w:rsidRPr="001F2177">
              <w:rPr>
                <w:sz w:val="19"/>
                <w:szCs w:val="19"/>
              </w:rPr>
              <w:t>Wastewater discharge</w:t>
            </w:r>
          </w:p>
        </w:tc>
      </w:tr>
      <w:tr w:rsidR="00E17CAB" w14:paraId="4182C145" w14:textId="77777777" w:rsidTr="4492F708">
        <w:tc>
          <w:tcPr>
            <w:tcW w:w="1000" w:type="dxa"/>
            <w:shd w:val="clear" w:color="auto" w:fill="FFFFFF" w:themeFill="background1"/>
            <w:tcMar>
              <w:top w:w="60" w:type="dxa"/>
              <w:left w:w="100" w:type="dxa"/>
              <w:bottom w:w="60" w:type="dxa"/>
              <w:right w:w="100" w:type="dxa"/>
            </w:tcMar>
            <w:vAlign w:val="center"/>
          </w:tcPr>
          <w:p w14:paraId="4182C141" w14:textId="77777777" w:rsidR="00E17CAB" w:rsidRDefault="0032398C">
            <w:r>
              <w:rPr>
                <w:b/>
                <w:bCs/>
                <w:color w:val="444444"/>
                <w:sz w:val="19"/>
                <w:szCs w:val="19"/>
              </w:rPr>
              <w:t>02.03</w:t>
            </w:r>
          </w:p>
        </w:tc>
        <w:tc>
          <w:tcPr>
            <w:tcW w:w="3500" w:type="dxa"/>
            <w:shd w:val="clear" w:color="auto" w:fill="FFFFFF" w:themeFill="background1"/>
            <w:tcMar>
              <w:top w:w="60" w:type="dxa"/>
              <w:left w:w="100" w:type="dxa"/>
              <w:bottom w:w="60" w:type="dxa"/>
              <w:right w:w="100" w:type="dxa"/>
            </w:tcMar>
            <w:vAlign w:val="center"/>
          </w:tcPr>
          <w:p w14:paraId="4182C142" w14:textId="77777777" w:rsidR="00E17CAB" w:rsidRPr="001F2177" w:rsidRDefault="0032398C" w:rsidP="4492F708">
            <w:pPr>
              <w:rPr>
                <w:sz w:val="19"/>
                <w:szCs w:val="19"/>
              </w:rPr>
            </w:pPr>
            <w:r w:rsidRPr="001F2177">
              <w:rPr>
                <w:sz w:val="19"/>
                <w:szCs w:val="19"/>
              </w:rPr>
              <w:t xml:space="preserve">Discharge UV-disinfected wastewater directly to </w:t>
            </w:r>
            <w:proofErr w:type="spellStart"/>
            <w:r w:rsidRPr="001F2177">
              <w:rPr>
                <w:sz w:val="19"/>
                <w:szCs w:val="19"/>
              </w:rPr>
              <w:t>Limeburners</w:t>
            </w:r>
            <w:proofErr w:type="spellEnd"/>
            <w:r w:rsidRPr="001F2177">
              <w:rPr>
                <w:sz w:val="19"/>
                <w:szCs w:val="19"/>
              </w:rPr>
              <w:t xml:space="preserve"> Creek during extreme wet weather</w:t>
            </w:r>
          </w:p>
        </w:tc>
        <w:tc>
          <w:tcPr>
            <w:tcW w:w="2200" w:type="dxa"/>
            <w:shd w:val="clear" w:color="auto" w:fill="007E9E"/>
            <w:tcMar>
              <w:top w:w="60" w:type="dxa"/>
              <w:left w:w="100" w:type="dxa"/>
              <w:bottom w:w="60" w:type="dxa"/>
              <w:right w:w="100" w:type="dxa"/>
            </w:tcMar>
            <w:vAlign w:val="center"/>
          </w:tcPr>
          <w:p w14:paraId="4182C143" w14:textId="6290E7A4" w:rsidR="00E17CAB" w:rsidRPr="001F2177" w:rsidRDefault="00143B65" w:rsidP="4492F708">
            <w:pPr>
              <w:rPr>
                <w:b/>
                <w:bCs/>
                <w:sz w:val="19"/>
                <w:szCs w:val="19"/>
              </w:rPr>
            </w:pPr>
            <w:r w:rsidRPr="001F2177">
              <w:rPr>
                <w:b/>
                <w:bCs/>
                <w:sz w:val="19"/>
                <w:szCs w:val="19"/>
              </w:rPr>
              <w:t>Overflows</w:t>
            </w:r>
          </w:p>
        </w:tc>
        <w:tc>
          <w:tcPr>
            <w:tcW w:w="2300" w:type="dxa"/>
            <w:shd w:val="clear" w:color="auto" w:fill="FFFFFF" w:themeFill="background1"/>
            <w:tcMar>
              <w:top w:w="60" w:type="dxa"/>
              <w:left w:w="100" w:type="dxa"/>
              <w:bottom w:w="60" w:type="dxa"/>
              <w:right w:w="100" w:type="dxa"/>
            </w:tcMar>
            <w:vAlign w:val="center"/>
          </w:tcPr>
          <w:p w14:paraId="4182C144" w14:textId="7AA8B091" w:rsidR="00E17CAB" w:rsidRPr="001F2177" w:rsidRDefault="00143B65" w:rsidP="4492F708">
            <w:pPr>
              <w:rPr>
                <w:sz w:val="19"/>
                <w:szCs w:val="19"/>
              </w:rPr>
            </w:pPr>
            <w:r w:rsidRPr="001F2177">
              <w:rPr>
                <w:sz w:val="19"/>
                <w:szCs w:val="19"/>
              </w:rPr>
              <w:t>Discharge to water</w:t>
            </w:r>
          </w:p>
        </w:tc>
      </w:tr>
      <w:tr w:rsidR="00E17CAB" w14:paraId="4182C14A" w14:textId="77777777" w:rsidTr="4492F708">
        <w:tc>
          <w:tcPr>
            <w:tcW w:w="1000" w:type="dxa"/>
            <w:shd w:val="clear" w:color="auto" w:fill="E4F5F6"/>
            <w:tcMar>
              <w:top w:w="60" w:type="dxa"/>
              <w:left w:w="100" w:type="dxa"/>
              <w:bottom w:w="60" w:type="dxa"/>
              <w:right w:w="100" w:type="dxa"/>
            </w:tcMar>
            <w:vAlign w:val="center"/>
          </w:tcPr>
          <w:p w14:paraId="4182C146" w14:textId="77777777" w:rsidR="00E17CAB" w:rsidRDefault="0032398C">
            <w:r>
              <w:rPr>
                <w:b/>
                <w:bCs/>
                <w:color w:val="444444"/>
                <w:sz w:val="19"/>
                <w:szCs w:val="19"/>
              </w:rPr>
              <w:t>03.01</w:t>
            </w:r>
          </w:p>
        </w:tc>
        <w:tc>
          <w:tcPr>
            <w:tcW w:w="3500" w:type="dxa"/>
            <w:shd w:val="clear" w:color="auto" w:fill="E4F5F6"/>
            <w:tcMar>
              <w:top w:w="60" w:type="dxa"/>
              <w:left w:w="100" w:type="dxa"/>
              <w:bottom w:w="60" w:type="dxa"/>
              <w:right w:w="100" w:type="dxa"/>
            </w:tcMar>
            <w:vAlign w:val="center"/>
          </w:tcPr>
          <w:p w14:paraId="4182C147" w14:textId="77777777" w:rsidR="00E17CAB" w:rsidRPr="001F2177" w:rsidRDefault="0032398C" w:rsidP="4492F708">
            <w:pPr>
              <w:rPr>
                <w:sz w:val="19"/>
                <w:szCs w:val="19"/>
              </w:rPr>
            </w:pPr>
            <w:r w:rsidRPr="001F2177">
              <w:rPr>
                <w:sz w:val="19"/>
                <w:szCs w:val="19"/>
              </w:rPr>
              <w:t>Discharge contaminants to land within the wetland treatment system</w:t>
            </w:r>
          </w:p>
        </w:tc>
        <w:tc>
          <w:tcPr>
            <w:tcW w:w="2200" w:type="dxa"/>
            <w:shd w:val="clear" w:color="auto" w:fill="025D6A"/>
            <w:tcMar>
              <w:top w:w="60" w:type="dxa"/>
              <w:left w:w="100" w:type="dxa"/>
              <w:bottom w:w="60" w:type="dxa"/>
              <w:right w:w="100" w:type="dxa"/>
            </w:tcMar>
            <w:vAlign w:val="center"/>
          </w:tcPr>
          <w:p w14:paraId="4182C148" w14:textId="77777777" w:rsidR="00E17CAB" w:rsidRPr="001F2177" w:rsidRDefault="0032398C" w:rsidP="4492F708">
            <w:pPr>
              <w:rPr>
                <w:b/>
                <w:bCs/>
                <w:sz w:val="19"/>
                <w:szCs w:val="19"/>
              </w:rPr>
            </w:pPr>
            <w:r w:rsidRPr="001F2177">
              <w:rPr>
                <w:b/>
                <w:bCs/>
                <w:sz w:val="19"/>
                <w:szCs w:val="19"/>
              </w:rPr>
              <w:t>Discharge to land</w:t>
            </w:r>
          </w:p>
        </w:tc>
        <w:tc>
          <w:tcPr>
            <w:tcW w:w="2300" w:type="dxa"/>
            <w:shd w:val="clear" w:color="auto" w:fill="E4F5F6"/>
            <w:tcMar>
              <w:top w:w="60" w:type="dxa"/>
              <w:left w:w="100" w:type="dxa"/>
              <w:bottom w:w="60" w:type="dxa"/>
              <w:right w:w="100" w:type="dxa"/>
            </w:tcMar>
            <w:vAlign w:val="center"/>
          </w:tcPr>
          <w:p w14:paraId="4182C149" w14:textId="77777777" w:rsidR="00E17CAB" w:rsidRPr="001F2177" w:rsidRDefault="0032398C" w:rsidP="4492F708">
            <w:pPr>
              <w:rPr>
                <w:sz w:val="19"/>
                <w:szCs w:val="19"/>
              </w:rPr>
            </w:pPr>
            <w:r w:rsidRPr="001F2177">
              <w:rPr>
                <w:sz w:val="19"/>
                <w:szCs w:val="19"/>
              </w:rPr>
              <w:t>Wastewater discharge</w:t>
            </w:r>
          </w:p>
        </w:tc>
      </w:tr>
      <w:tr w:rsidR="00E17CAB" w14:paraId="4182C14F" w14:textId="77777777" w:rsidTr="4492F708">
        <w:tc>
          <w:tcPr>
            <w:tcW w:w="1000" w:type="dxa"/>
            <w:shd w:val="clear" w:color="auto" w:fill="FFFFFF" w:themeFill="background1"/>
            <w:tcMar>
              <w:top w:w="60" w:type="dxa"/>
              <w:left w:w="100" w:type="dxa"/>
              <w:bottom w:w="60" w:type="dxa"/>
              <w:right w:w="100" w:type="dxa"/>
            </w:tcMar>
            <w:vAlign w:val="center"/>
          </w:tcPr>
          <w:p w14:paraId="4182C14B" w14:textId="77777777" w:rsidR="00E17CAB" w:rsidRDefault="0032398C">
            <w:r>
              <w:rPr>
                <w:b/>
                <w:bCs/>
                <w:color w:val="444444"/>
                <w:sz w:val="19"/>
                <w:szCs w:val="19"/>
              </w:rPr>
              <w:t>04.01</w:t>
            </w:r>
          </w:p>
        </w:tc>
        <w:tc>
          <w:tcPr>
            <w:tcW w:w="3500" w:type="dxa"/>
            <w:shd w:val="clear" w:color="auto" w:fill="FFFFFF" w:themeFill="background1"/>
            <w:tcMar>
              <w:top w:w="60" w:type="dxa"/>
              <w:left w:w="100" w:type="dxa"/>
              <w:bottom w:w="60" w:type="dxa"/>
              <w:right w:w="100" w:type="dxa"/>
            </w:tcMar>
            <w:vAlign w:val="center"/>
          </w:tcPr>
          <w:p w14:paraId="4182C14C" w14:textId="77777777" w:rsidR="00E17CAB" w:rsidRPr="001F2177" w:rsidRDefault="0032398C" w:rsidP="4492F708">
            <w:pPr>
              <w:rPr>
                <w:sz w:val="19"/>
                <w:szCs w:val="19"/>
              </w:rPr>
            </w:pPr>
            <w:r w:rsidRPr="001F2177">
              <w:rPr>
                <w:sz w:val="19"/>
                <w:szCs w:val="19"/>
              </w:rPr>
              <w:t>Discharge contaminants (primarily odour) into air</w:t>
            </w:r>
          </w:p>
        </w:tc>
        <w:tc>
          <w:tcPr>
            <w:tcW w:w="2200" w:type="dxa"/>
            <w:shd w:val="clear" w:color="auto" w:fill="005A81"/>
            <w:tcMar>
              <w:top w:w="60" w:type="dxa"/>
              <w:left w:w="100" w:type="dxa"/>
              <w:bottom w:w="60" w:type="dxa"/>
              <w:right w:w="100" w:type="dxa"/>
            </w:tcMar>
            <w:vAlign w:val="center"/>
          </w:tcPr>
          <w:p w14:paraId="4182C14D" w14:textId="77777777" w:rsidR="00E17CAB" w:rsidRPr="001F2177" w:rsidRDefault="0032398C" w:rsidP="4492F708">
            <w:pPr>
              <w:rPr>
                <w:b/>
                <w:bCs/>
                <w:sz w:val="19"/>
                <w:szCs w:val="19"/>
              </w:rPr>
            </w:pPr>
            <w:r w:rsidRPr="001F2177">
              <w:rPr>
                <w:b/>
                <w:bCs/>
                <w:sz w:val="19"/>
                <w:szCs w:val="19"/>
              </w:rPr>
              <w:t>Discharge to air</w:t>
            </w:r>
          </w:p>
        </w:tc>
        <w:tc>
          <w:tcPr>
            <w:tcW w:w="2300" w:type="dxa"/>
            <w:shd w:val="clear" w:color="auto" w:fill="FFFFFF" w:themeFill="background1"/>
            <w:tcMar>
              <w:top w:w="60" w:type="dxa"/>
              <w:left w:w="100" w:type="dxa"/>
              <w:bottom w:w="60" w:type="dxa"/>
              <w:right w:w="100" w:type="dxa"/>
            </w:tcMar>
            <w:vAlign w:val="center"/>
          </w:tcPr>
          <w:p w14:paraId="4182C14E" w14:textId="77777777" w:rsidR="00E17CAB" w:rsidRPr="001F2177" w:rsidRDefault="0032398C" w:rsidP="4492F708">
            <w:pPr>
              <w:rPr>
                <w:sz w:val="19"/>
                <w:szCs w:val="19"/>
              </w:rPr>
            </w:pPr>
            <w:r w:rsidRPr="001F2177">
              <w:rPr>
                <w:sz w:val="19"/>
                <w:szCs w:val="19"/>
              </w:rPr>
              <w:t>Discharge to air from WWTP</w:t>
            </w:r>
          </w:p>
        </w:tc>
      </w:tr>
      <w:tr w:rsidR="00E17CAB" w14:paraId="4182C154" w14:textId="77777777" w:rsidTr="4492F708">
        <w:tc>
          <w:tcPr>
            <w:tcW w:w="1000" w:type="dxa"/>
            <w:shd w:val="clear" w:color="auto" w:fill="E4F5F6"/>
            <w:tcMar>
              <w:top w:w="60" w:type="dxa"/>
              <w:left w:w="100" w:type="dxa"/>
              <w:bottom w:w="60" w:type="dxa"/>
              <w:right w:w="100" w:type="dxa"/>
            </w:tcMar>
            <w:vAlign w:val="center"/>
          </w:tcPr>
          <w:p w14:paraId="4182C150" w14:textId="77777777" w:rsidR="00E17CAB" w:rsidRDefault="0032398C">
            <w:r>
              <w:rPr>
                <w:b/>
                <w:bCs/>
                <w:color w:val="444444"/>
                <w:sz w:val="19"/>
                <w:szCs w:val="19"/>
              </w:rPr>
              <w:t>05.01</w:t>
            </w:r>
          </w:p>
        </w:tc>
        <w:tc>
          <w:tcPr>
            <w:tcW w:w="3500" w:type="dxa"/>
            <w:shd w:val="clear" w:color="auto" w:fill="E4F5F6"/>
            <w:tcMar>
              <w:top w:w="60" w:type="dxa"/>
              <w:left w:w="100" w:type="dxa"/>
              <w:bottom w:w="60" w:type="dxa"/>
              <w:right w:w="100" w:type="dxa"/>
            </w:tcMar>
            <w:vAlign w:val="center"/>
          </w:tcPr>
          <w:p w14:paraId="4182C151" w14:textId="77777777" w:rsidR="00E17CAB" w:rsidRPr="001F2177" w:rsidRDefault="0032398C" w:rsidP="4492F708">
            <w:pPr>
              <w:rPr>
                <w:sz w:val="19"/>
                <w:szCs w:val="19"/>
              </w:rPr>
            </w:pPr>
            <w:r w:rsidRPr="001F2177">
              <w:rPr>
                <w:sz w:val="19"/>
                <w:szCs w:val="19"/>
              </w:rPr>
              <w:t>Place and occupy a structure in the coastal marine area</w:t>
            </w:r>
          </w:p>
        </w:tc>
        <w:tc>
          <w:tcPr>
            <w:tcW w:w="2200" w:type="dxa"/>
            <w:shd w:val="clear" w:color="auto" w:fill="007E9E"/>
            <w:tcMar>
              <w:top w:w="60" w:type="dxa"/>
              <w:left w:w="100" w:type="dxa"/>
              <w:bottom w:w="60" w:type="dxa"/>
              <w:right w:w="100" w:type="dxa"/>
            </w:tcMar>
            <w:vAlign w:val="center"/>
          </w:tcPr>
          <w:p w14:paraId="4182C152" w14:textId="77777777" w:rsidR="00E17CAB" w:rsidRPr="001F2177" w:rsidRDefault="0032398C" w:rsidP="4492F708">
            <w:pPr>
              <w:rPr>
                <w:b/>
                <w:bCs/>
                <w:sz w:val="19"/>
                <w:szCs w:val="19"/>
              </w:rPr>
            </w:pPr>
            <w:r w:rsidRPr="001F2177">
              <w:rPr>
                <w:b/>
                <w:bCs/>
                <w:sz w:val="19"/>
                <w:szCs w:val="19"/>
              </w:rPr>
              <w:t>Coastal permit</w:t>
            </w:r>
          </w:p>
        </w:tc>
        <w:tc>
          <w:tcPr>
            <w:tcW w:w="2300" w:type="dxa"/>
            <w:shd w:val="clear" w:color="auto" w:fill="E4F5F6"/>
            <w:tcMar>
              <w:top w:w="60" w:type="dxa"/>
              <w:left w:w="100" w:type="dxa"/>
              <w:bottom w:w="60" w:type="dxa"/>
              <w:right w:w="100" w:type="dxa"/>
            </w:tcMar>
            <w:vAlign w:val="center"/>
          </w:tcPr>
          <w:p w14:paraId="4182C153" w14:textId="77777777" w:rsidR="00E17CAB" w:rsidRPr="001F2177" w:rsidRDefault="0032398C" w:rsidP="4492F708">
            <w:pPr>
              <w:rPr>
                <w:sz w:val="19"/>
                <w:szCs w:val="19"/>
              </w:rPr>
            </w:pPr>
            <w:r w:rsidRPr="001F2177">
              <w:rPr>
                <w:sz w:val="19"/>
                <w:szCs w:val="19"/>
              </w:rPr>
              <w:t>Occupation</w:t>
            </w:r>
          </w:p>
        </w:tc>
      </w:tr>
    </w:tbl>
    <w:p w14:paraId="4182C155" w14:textId="77777777" w:rsidR="00E17CAB" w:rsidRDefault="00E17CAB">
      <w:pPr>
        <w:pageBreakBefore/>
      </w:pPr>
    </w:p>
    <w:p w14:paraId="4182C156" w14:textId="77777777" w:rsidR="00E17CAB" w:rsidRDefault="0032398C">
      <w:pPr>
        <w:pBdr>
          <w:bottom w:val="single" w:sz="6" w:space="2" w:color="007E9E"/>
        </w:pBdr>
        <w:spacing w:before="240" w:after="100"/>
      </w:pPr>
      <w:r>
        <w:rPr>
          <w:b/>
          <w:bCs/>
          <w:color w:val="07435C"/>
          <w:sz w:val="23"/>
          <w:szCs w:val="23"/>
        </w:rPr>
        <w:t>Rabbit Island biosolids consents</w:t>
      </w:r>
    </w:p>
    <w:p w14:paraId="4182C157" w14:textId="77777777" w:rsidR="00E17CAB" w:rsidRDefault="0032398C">
      <w:r>
        <w:rPr>
          <w:i/>
          <w:iCs/>
          <w:color w:val="595959"/>
          <w:sz w:val="18"/>
          <w:szCs w:val="18"/>
        </w:rPr>
        <w:t>Source: Tasman District Council, decision of Hearing Commissioners, 14 April 2023 (RM200638 to RM200641).</w:t>
      </w:r>
    </w:p>
    <w:p w14:paraId="4182C158" w14:textId="410AA352" w:rsidR="00E17CAB" w:rsidRDefault="00F36A85">
      <w:pPr>
        <w:jc w:val="center"/>
      </w:pPr>
      <w:r>
        <w:rPr>
          <w:noProof/>
        </w:rPr>
        <mc:AlternateContent>
          <mc:Choice Requires="wps">
            <w:drawing>
              <wp:anchor distT="0" distB="0" distL="114300" distR="114300" simplePos="0" relativeHeight="251658305" behindDoc="0" locked="0" layoutInCell="1" allowOverlap="1" wp14:anchorId="502850BD" wp14:editId="50234496">
                <wp:simplePos x="0" y="0"/>
                <wp:positionH relativeFrom="column">
                  <wp:posOffset>4983480</wp:posOffset>
                </wp:positionH>
                <wp:positionV relativeFrom="paragraph">
                  <wp:posOffset>2885592</wp:posOffset>
                </wp:positionV>
                <wp:extent cx="358445" cy="0"/>
                <wp:effectExtent l="0" t="76200" r="22860" b="95250"/>
                <wp:wrapNone/>
                <wp:docPr id="321696849" name="Straight Arrow Connector 49"/>
                <wp:cNvGraphicFramePr/>
                <a:graphic xmlns:a="http://schemas.openxmlformats.org/drawingml/2006/main">
                  <a:graphicData uri="http://schemas.microsoft.com/office/word/2010/wordprocessingShape">
                    <wps:wsp>
                      <wps:cNvCnPr/>
                      <wps:spPr>
                        <a:xfrm>
                          <a:off x="0" y="0"/>
                          <a:ext cx="358445" cy="0"/>
                        </a:xfrm>
                        <a:prstGeom prst="straightConnector1">
                          <a:avLst/>
                        </a:prstGeom>
                        <a:ln>
                          <a:solidFill>
                            <a:schemeClr val="bg1">
                              <a:lumMod val="65000"/>
                            </a:schemeClr>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57D9DBE" id="Straight Arrow Connector 49" o:spid="_x0000_s1026" type="#_x0000_t32" style="position:absolute;margin-left:392.4pt;margin-top:227.2pt;width:28.2pt;height:0;z-index:2516583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" strokecolor="#a5a5a5 [2092]" strokeweight="1.5pt">
                <v:stroke endarrow="block" joinstyle="miter"/>
              </v:shape>
            </w:pict>
          </mc:Fallback>
        </mc:AlternateContent>
      </w:r>
      <w:r>
        <w:rPr>
          <w:noProof/>
        </w:rPr>
        <mc:AlternateContent>
          <mc:Choice Requires="wps">
            <w:drawing>
              <wp:anchor distT="0" distB="0" distL="114300" distR="114300" simplePos="0" relativeHeight="251658304" behindDoc="0" locked="0" layoutInCell="1" allowOverlap="1" wp14:anchorId="3B685C62" wp14:editId="2231AD43">
                <wp:simplePos x="0" y="0"/>
                <wp:positionH relativeFrom="column">
                  <wp:posOffset>4983480</wp:posOffset>
                </wp:positionH>
                <wp:positionV relativeFrom="paragraph">
                  <wp:posOffset>2173503</wp:posOffset>
                </wp:positionV>
                <wp:extent cx="358445" cy="0"/>
                <wp:effectExtent l="0" t="76200" r="22860" b="95250"/>
                <wp:wrapNone/>
                <wp:docPr id="1329264348" name="Straight Arrow Connector 49"/>
                <wp:cNvGraphicFramePr/>
                <a:graphic xmlns:a="http://schemas.openxmlformats.org/drawingml/2006/main">
                  <a:graphicData uri="http://schemas.microsoft.com/office/word/2010/wordprocessingShape">
                    <wps:wsp>
                      <wps:cNvCnPr/>
                      <wps:spPr>
                        <a:xfrm>
                          <a:off x="0" y="0"/>
                          <a:ext cx="358445" cy="0"/>
                        </a:xfrm>
                        <a:prstGeom prst="straightConnector1">
                          <a:avLst/>
                        </a:prstGeom>
                        <a:ln>
                          <a:solidFill>
                            <a:schemeClr val="accent3"/>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00CEF4F" id="Straight Arrow Connector 49" o:spid="_x0000_s1026" type="#_x0000_t32" style="position:absolute;margin-left:392.4pt;margin-top:171.15pt;width:28.2pt;height:0;z-index:251658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" strokecolor="#196b24 [3206]" strokeweight="1.5pt">
                <v:stroke endarrow="block" joinstyle="miter"/>
              </v:shape>
            </w:pict>
          </mc:Fallback>
        </mc:AlternateContent>
      </w:r>
      <w:r>
        <w:rPr>
          <w:noProof/>
        </w:rPr>
        <mc:AlternateContent>
          <mc:Choice Requires="wps">
            <w:drawing>
              <wp:anchor distT="0" distB="0" distL="114300" distR="114300" simplePos="0" relativeHeight="251658303" behindDoc="0" locked="0" layoutInCell="1" allowOverlap="1" wp14:anchorId="70585805" wp14:editId="733C5C5E">
                <wp:simplePos x="0" y="0"/>
                <wp:positionH relativeFrom="margin">
                  <wp:posOffset>5352415</wp:posOffset>
                </wp:positionH>
                <wp:positionV relativeFrom="paragraph">
                  <wp:posOffset>2586507</wp:posOffset>
                </wp:positionV>
                <wp:extent cx="1217005" cy="969264"/>
                <wp:effectExtent l="0" t="0" r="21590" b="21590"/>
                <wp:wrapNone/>
                <wp:docPr id="716852304" name="Text Box 6"/>
                <wp:cNvGraphicFramePr/>
                <a:graphic xmlns:a="http://schemas.openxmlformats.org/drawingml/2006/main">
                  <a:graphicData uri="http://schemas.microsoft.com/office/word/2010/wordprocessingShape">
                    <wps:wsp>
                      <wps:cNvSpPr txBox="1"/>
                      <wps:spPr>
                        <a:xfrm>
                          <a:off x="0" y="0"/>
                          <a:ext cx="1217005" cy="969264"/>
                        </a:xfrm>
                        <a:prstGeom prst="rect">
                          <a:avLst/>
                        </a:prstGeom>
                        <a:solidFill>
                          <a:srgbClr val="FFFF00">
                            <a:alpha val="40000"/>
                          </a:srgbClr>
                        </a:solidFill>
                        <a:ln w="12700">
                          <a:solidFill>
                            <a:schemeClr val="bg1">
                              <a:lumMod val="65000"/>
                            </a:schemeClr>
                          </a:solidFill>
                        </a:ln>
                      </wps:spPr>
                      <wps:txbx>
                        <w:txbxContent>
                          <w:p w14:paraId="7578B615" w14:textId="77777777" w:rsidR="00F36A85" w:rsidRPr="00143B65" w:rsidRDefault="00F36A85" w:rsidP="00F36A85">
                            <w:pPr>
                              <w:rPr>
                                <w:color w:val="444444"/>
                                <w:sz w:val="16"/>
                                <w:szCs w:val="16"/>
                              </w:rPr>
                            </w:pPr>
                            <w:r>
                              <w:rPr>
                                <w:color w:val="444444"/>
                                <w:sz w:val="16"/>
                                <w:szCs w:val="16"/>
                              </w:rPr>
                              <w:t>Consent type and sub-type are indicated through key words provided in consent description (refer table on next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85805" id="_x0000_s1033" type="#_x0000_t202" style="position:absolute;left:0;text-align:left;margin-left:421.45pt;margin-top:203.65pt;width:95.85pt;height:76.3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" fillcolor="yellow" strokecolor="#a5a5a5 [2092]" strokeweight="1pt">
                <v:fill opacity="26214f"/>
                <v:textbox>
                  <w:txbxContent>
                    <w:p w14:paraId="7578B615" w14:textId="77777777" w:rsidR="00F36A85" w:rsidRPr="00143B65" w:rsidRDefault="00F36A85" w:rsidP="00F36A85">
                      <w:pPr>
                        <w:rPr>
                          <w:color w:val="444444"/>
                          <w:sz w:val="16"/>
                          <w:szCs w:val="16"/>
                        </w:rPr>
                      </w:pPr>
                      <w:r>
                        <w:rPr>
                          <w:color w:val="444444"/>
                          <w:sz w:val="16"/>
                          <w:szCs w:val="16"/>
                        </w:rPr>
                        <w:t>Consent type and sub-type are indicated through key words provided in consent description (refer table on next page)</w:t>
                      </w:r>
                    </w:p>
                  </w:txbxContent>
                </v:textbox>
                <w10:wrap anchorx="margin"/>
              </v:shape>
            </w:pict>
          </mc:Fallback>
        </mc:AlternateContent>
      </w:r>
      <w:r>
        <w:rPr>
          <w:noProof/>
        </w:rPr>
        <mc:AlternateContent>
          <mc:Choice Requires="wps">
            <w:drawing>
              <wp:anchor distT="0" distB="0" distL="114300" distR="114300" simplePos="0" relativeHeight="251658302" behindDoc="0" locked="0" layoutInCell="1" allowOverlap="1" wp14:anchorId="0BB7F966" wp14:editId="390FA83F">
                <wp:simplePos x="0" y="0"/>
                <wp:positionH relativeFrom="column">
                  <wp:posOffset>4831232</wp:posOffset>
                </wp:positionH>
                <wp:positionV relativeFrom="paragraph">
                  <wp:posOffset>1992630</wp:posOffset>
                </wp:positionV>
                <wp:extent cx="131673" cy="1133856"/>
                <wp:effectExtent l="0" t="0" r="20955" b="28575"/>
                <wp:wrapNone/>
                <wp:docPr id="58896934" name="Left Bracket 11"/>
                <wp:cNvGraphicFramePr/>
                <a:graphic xmlns:a="http://schemas.openxmlformats.org/drawingml/2006/main">
                  <a:graphicData uri="http://schemas.microsoft.com/office/word/2010/wordprocessingShape">
                    <wps:wsp>
                      <wps:cNvSpPr/>
                      <wps:spPr>
                        <a:xfrm flipH="1">
                          <a:off x="0" y="0"/>
                          <a:ext cx="131673" cy="1133856"/>
                        </a:xfrm>
                        <a:prstGeom prst="leftBracket">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0471E4" id="Left Bracket 11" o:spid="_x0000_s1026" type="#_x0000_t85" style="position:absolute;margin-left:380.4pt;margin-top:156.9pt;width:10.35pt;height:89.3pt;flip:x;z-index:25165830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" adj="209" strokecolor="black [3213]" strokeweight="1.5pt">
                <v:stroke joinstyle="miter"/>
              </v:shape>
            </w:pict>
          </mc:Fallback>
        </mc:AlternateContent>
      </w:r>
      <w:r w:rsidR="00A02F7C">
        <w:rPr>
          <w:noProof/>
        </w:rPr>
        <mc:AlternateContent>
          <mc:Choice Requires="wps">
            <w:drawing>
              <wp:anchor distT="0" distB="0" distL="114300" distR="114300" simplePos="0" relativeHeight="251658301" behindDoc="0" locked="0" layoutInCell="1" allowOverlap="1" wp14:anchorId="35D32FB4" wp14:editId="2B250868">
                <wp:simplePos x="0" y="0"/>
                <wp:positionH relativeFrom="column">
                  <wp:posOffset>2747010</wp:posOffset>
                </wp:positionH>
                <wp:positionV relativeFrom="paragraph">
                  <wp:posOffset>2853955</wp:posOffset>
                </wp:positionV>
                <wp:extent cx="1811971" cy="84030"/>
                <wp:effectExtent l="0" t="0" r="17145" b="11430"/>
                <wp:wrapNone/>
                <wp:docPr id="1063703727" name="Rectangle 15"/>
                <wp:cNvGraphicFramePr/>
                <a:graphic xmlns:a="http://schemas.openxmlformats.org/drawingml/2006/main">
                  <a:graphicData uri="http://schemas.microsoft.com/office/word/2010/wordprocessingShape">
                    <wps:wsp>
                      <wps:cNvSpPr/>
                      <wps:spPr>
                        <a:xfrm>
                          <a:off x="0" y="0"/>
                          <a:ext cx="1811971" cy="8403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000CC" id="Rectangle 15" o:spid="_x0000_s1026" style="position:absolute;margin-left:216.3pt;margin-top:224.7pt;width:142.65pt;height:6.6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" fillcolor="yellow" strokecolor="#a5a5a5 [2092]" strokeweight=".5pt">
                <v:fill opacity="22873f"/>
              </v:rect>
            </w:pict>
          </mc:Fallback>
        </mc:AlternateContent>
      </w:r>
      <w:r w:rsidR="00A02F7C">
        <w:rPr>
          <w:noProof/>
        </w:rPr>
        <mc:AlternateContent>
          <mc:Choice Requires="wps">
            <w:drawing>
              <wp:anchor distT="0" distB="0" distL="114300" distR="114300" simplePos="0" relativeHeight="251658300" behindDoc="0" locked="0" layoutInCell="1" allowOverlap="1" wp14:anchorId="161DE367" wp14:editId="739DA7E4">
                <wp:simplePos x="0" y="0"/>
                <wp:positionH relativeFrom="column">
                  <wp:posOffset>2034960</wp:posOffset>
                </wp:positionH>
                <wp:positionV relativeFrom="paragraph">
                  <wp:posOffset>2557422</wp:posOffset>
                </wp:positionV>
                <wp:extent cx="1517455" cy="84030"/>
                <wp:effectExtent l="0" t="0" r="26035" b="11430"/>
                <wp:wrapNone/>
                <wp:docPr id="254575420" name="Rectangle 15"/>
                <wp:cNvGraphicFramePr/>
                <a:graphic xmlns:a="http://schemas.openxmlformats.org/drawingml/2006/main">
                  <a:graphicData uri="http://schemas.microsoft.com/office/word/2010/wordprocessingShape">
                    <wps:wsp>
                      <wps:cNvSpPr/>
                      <wps:spPr>
                        <a:xfrm>
                          <a:off x="0" y="0"/>
                          <a:ext cx="1517455" cy="8403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BCC68" id="Rectangle 15" o:spid="_x0000_s1026" style="position:absolute;margin-left:160.25pt;margin-top:201.35pt;width:119.5pt;height:6.6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" fillcolor="yellow" strokecolor="#a5a5a5 [2092]" strokeweight=".5pt">
                <v:fill opacity="22873f"/>
              </v:rect>
            </w:pict>
          </mc:Fallback>
        </mc:AlternateContent>
      </w:r>
      <w:r w:rsidR="00A02F7C">
        <w:rPr>
          <w:noProof/>
        </w:rPr>
        <mc:AlternateContent>
          <mc:Choice Requires="wps">
            <w:drawing>
              <wp:anchor distT="0" distB="0" distL="114300" distR="114300" simplePos="0" relativeHeight="251658299" behindDoc="0" locked="0" layoutInCell="1" allowOverlap="1" wp14:anchorId="413D477F" wp14:editId="27BA01F6">
                <wp:simplePos x="0" y="0"/>
                <wp:positionH relativeFrom="column">
                  <wp:posOffset>2034961</wp:posOffset>
                </wp:positionH>
                <wp:positionV relativeFrom="paragraph">
                  <wp:posOffset>2358273</wp:posOffset>
                </wp:positionV>
                <wp:extent cx="597445" cy="84030"/>
                <wp:effectExtent l="0" t="0" r="12700" b="11430"/>
                <wp:wrapNone/>
                <wp:docPr id="292649164" name="Rectangle 15"/>
                <wp:cNvGraphicFramePr/>
                <a:graphic xmlns:a="http://schemas.openxmlformats.org/drawingml/2006/main">
                  <a:graphicData uri="http://schemas.microsoft.com/office/word/2010/wordprocessingShape">
                    <wps:wsp>
                      <wps:cNvSpPr/>
                      <wps:spPr>
                        <a:xfrm>
                          <a:off x="0" y="0"/>
                          <a:ext cx="597445" cy="8403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32BDF" id="Rectangle 15" o:spid="_x0000_s1026" style="position:absolute;margin-left:160.25pt;margin-top:185.7pt;width:47.05pt;height:6.6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" fillcolor="yellow" strokecolor="#a5a5a5 [2092]" strokeweight=".5pt">
                <v:fill opacity="22873f"/>
              </v:rect>
            </w:pict>
          </mc:Fallback>
        </mc:AlternateContent>
      </w:r>
      <w:r w:rsidR="00A02F7C">
        <w:rPr>
          <w:noProof/>
        </w:rPr>
        <mc:AlternateContent>
          <mc:Choice Requires="wps">
            <w:drawing>
              <wp:anchor distT="0" distB="0" distL="114300" distR="114300" simplePos="0" relativeHeight="251658298" behindDoc="0" locked="0" layoutInCell="1" allowOverlap="1" wp14:anchorId="3CCBE41D" wp14:editId="7639DAA7">
                <wp:simplePos x="0" y="0"/>
                <wp:positionH relativeFrom="column">
                  <wp:posOffset>4065715</wp:posOffset>
                </wp:positionH>
                <wp:positionV relativeFrom="paragraph">
                  <wp:posOffset>2257296</wp:posOffset>
                </wp:positionV>
                <wp:extent cx="507688" cy="95460"/>
                <wp:effectExtent l="0" t="0" r="26035" b="19050"/>
                <wp:wrapNone/>
                <wp:docPr id="1529836852" name="Rectangle 15"/>
                <wp:cNvGraphicFramePr/>
                <a:graphic xmlns:a="http://schemas.openxmlformats.org/drawingml/2006/main">
                  <a:graphicData uri="http://schemas.microsoft.com/office/word/2010/wordprocessingShape">
                    <wps:wsp>
                      <wps:cNvSpPr/>
                      <wps:spPr>
                        <a:xfrm>
                          <a:off x="0" y="0"/>
                          <a:ext cx="507688"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C4AB9" id="Rectangle 15" o:spid="_x0000_s1026" style="position:absolute;margin-left:320.15pt;margin-top:177.75pt;width:40pt;height:7.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" fillcolor="yellow" strokecolor="#a5a5a5 [2092]" strokeweight=".5pt">
                <v:fill opacity="22873f"/>
              </v:rect>
            </w:pict>
          </mc:Fallback>
        </mc:AlternateContent>
      </w:r>
      <w:r w:rsidR="00A02F7C">
        <w:rPr>
          <w:noProof/>
        </w:rPr>
        <mc:AlternateContent>
          <mc:Choice Requires="wps">
            <w:drawing>
              <wp:anchor distT="0" distB="0" distL="114300" distR="114300" simplePos="0" relativeHeight="251658297" behindDoc="0" locked="0" layoutInCell="1" allowOverlap="1" wp14:anchorId="31D4A162" wp14:editId="39D84181">
                <wp:simplePos x="0" y="0"/>
                <wp:positionH relativeFrom="column">
                  <wp:posOffset>2750212</wp:posOffset>
                </wp:positionH>
                <wp:positionV relativeFrom="paragraph">
                  <wp:posOffset>2257296</wp:posOffset>
                </wp:positionV>
                <wp:extent cx="1124768" cy="95460"/>
                <wp:effectExtent l="0" t="0" r="18415" b="19050"/>
                <wp:wrapNone/>
                <wp:docPr id="1284602756" name="Rectangle 15"/>
                <wp:cNvGraphicFramePr/>
                <a:graphic xmlns:a="http://schemas.openxmlformats.org/drawingml/2006/main">
                  <a:graphicData uri="http://schemas.microsoft.com/office/word/2010/wordprocessingShape">
                    <wps:wsp>
                      <wps:cNvSpPr/>
                      <wps:spPr>
                        <a:xfrm>
                          <a:off x="0" y="0"/>
                          <a:ext cx="1124768"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E9308" id="Rectangle 15" o:spid="_x0000_s1026" style="position:absolute;margin-left:216.55pt;margin-top:177.75pt;width:88.55pt;height:7.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" fillcolor="yellow" strokecolor="#a5a5a5 [2092]" strokeweight=".5pt">
                <v:fill opacity="22873f"/>
              </v:rect>
            </w:pict>
          </mc:Fallback>
        </mc:AlternateContent>
      </w:r>
      <w:r w:rsidR="00A02F7C">
        <w:rPr>
          <w:noProof/>
        </w:rPr>
        <mc:AlternateContent>
          <mc:Choice Requires="wps">
            <w:drawing>
              <wp:anchor distT="0" distB="0" distL="114300" distR="114300" simplePos="0" relativeHeight="251658296" behindDoc="0" locked="0" layoutInCell="1" allowOverlap="1" wp14:anchorId="43F8B889" wp14:editId="2197D0B7">
                <wp:simplePos x="0" y="0"/>
                <wp:positionH relativeFrom="column">
                  <wp:posOffset>2750212</wp:posOffset>
                </wp:positionH>
                <wp:positionV relativeFrom="paragraph">
                  <wp:posOffset>2063758</wp:posOffset>
                </wp:positionV>
                <wp:extent cx="1057451" cy="95460"/>
                <wp:effectExtent l="0" t="0" r="28575" b="19050"/>
                <wp:wrapNone/>
                <wp:docPr id="2069271308" name="Rectangle 15"/>
                <wp:cNvGraphicFramePr/>
                <a:graphic xmlns:a="http://schemas.openxmlformats.org/drawingml/2006/main">
                  <a:graphicData uri="http://schemas.microsoft.com/office/word/2010/wordprocessingShape">
                    <wps:wsp>
                      <wps:cNvSpPr/>
                      <wps:spPr>
                        <a:xfrm>
                          <a:off x="0" y="0"/>
                          <a:ext cx="1057451" cy="95460"/>
                        </a:xfrm>
                        <a:prstGeom prst="rect">
                          <a:avLst/>
                        </a:prstGeom>
                        <a:solidFill>
                          <a:srgbClr val="FFFF00">
                            <a:alpha val="35000"/>
                          </a:srgbClr>
                        </a:solidFill>
                        <a:ln w="635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8F91E" id="Rectangle 15" o:spid="_x0000_s1026" style="position:absolute;margin-left:216.55pt;margin-top:162.5pt;width:83.25pt;height: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" fillcolor="yellow" strokecolor="#a5a5a5 [2092]" strokeweight=".5pt">
                <v:fill opacity="22873f"/>
              </v:rect>
            </w:pict>
          </mc:Fallback>
        </mc:AlternateContent>
      </w:r>
      <w:r w:rsidR="00A02F7C">
        <w:rPr>
          <w:noProof/>
        </w:rPr>
        <mc:AlternateContent>
          <mc:Choice Requires="wps">
            <w:drawing>
              <wp:anchor distT="0" distB="0" distL="114300" distR="114300" simplePos="0" relativeHeight="251658295" behindDoc="0" locked="0" layoutInCell="1" allowOverlap="1" wp14:anchorId="11AE73CC" wp14:editId="5CB244BB">
                <wp:simplePos x="0" y="0"/>
                <wp:positionH relativeFrom="page">
                  <wp:posOffset>6040075</wp:posOffset>
                </wp:positionH>
                <wp:positionV relativeFrom="paragraph">
                  <wp:posOffset>1978657</wp:posOffset>
                </wp:positionV>
                <wp:extent cx="1217005" cy="366666"/>
                <wp:effectExtent l="0" t="0" r="21590" b="14605"/>
                <wp:wrapNone/>
                <wp:docPr id="848255207" name="Text Box 6"/>
                <wp:cNvGraphicFramePr/>
                <a:graphic xmlns:a="http://schemas.openxmlformats.org/drawingml/2006/main">
                  <a:graphicData uri="http://schemas.microsoft.com/office/word/2010/wordprocessingShape">
                    <wps:wsp>
                      <wps:cNvSpPr txBox="1"/>
                      <wps:spPr>
                        <a:xfrm>
                          <a:off x="0" y="0"/>
                          <a:ext cx="1217005" cy="366666"/>
                        </a:xfrm>
                        <a:prstGeom prst="rect">
                          <a:avLst/>
                        </a:prstGeom>
                        <a:solidFill>
                          <a:schemeClr val="lt1">
                            <a:alpha val="75000"/>
                          </a:schemeClr>
                        </a:solidFill>
                        <a:ln w="12700">
                          <a:solidFill>
                            <a:schemeClr val="accent3"/>
                          </a:solidFill>
                        </a:ln>
                      </wps:spPr>
                      <wps:txbx>
                        <w:txbxContent>
                          <w:p w14:paraId="34E941E8" w14:textId="77777777" w:rsidR="00A02F7C" w:rsidRPr="00143B65" w:rsidRDefault="00A02F7C" w:rsidP="00A02F7C">
                            <w:pPr>
                              <w:rPr>
                                <w:color w:val="444444"/>
                                <w:sz w:val="16"/>
                                <w:szCs w:val="16"/>
                              </w:rPr>
                            </w:pPr>
                            <w:r>
                              <w:rPr>
                                <w:color w:val="444444"/>
                                <w:sz w:val="16"/>
                                <w:szCs w:val="16"/>
                              </w:rPr>
                              <w:t xml:space="preserve">Each activity has its own </w:t>
                            </w:r>
                            <w:r w:rsidRPr="006F26F7">
                              <w:rPr>
                                <w:b/>
                                <w:color w:val="444444"/>
                                <w:sz w:val="16"/>
                                <w:szCs w:val="16"/>
                              </w:rPr>
                              <w:t>consent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E73CC" id="_x0000_s1034" type="#_x0000_t202" style="position:absolute;left:0;text-align:left;margin-left:475.6pt;margin-top:155.8pt;width:95.85pt;height:28.85pt;z-index:2516582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" fillcolor="white [3201]" strokecolor="#196b24 [3206]" strokeweight="1pt">
                <v:fill opacity="49087f"/>
                <v:textbox>
                  <w:txbxContent>
                    <w:p w14:paraId="34E941E8" w14:textId="77777777" w:rsidR="00A02F7C" w:rsidRPr="00143B65" w:rsidRDefault="00A02F7C" w:rsidP="00A02F7C">
                      <w:pPr>
                        <w:rPr>
                          <w:color w:val="444444"/>
                          <w:sz w:val="16"/>
                          <w:szCs w:val="16"/>
                        </w:rPr>
                      </w:pPr>
                      <w:r>
                        <w:rPr>
                          <w:color w:val="444444"/>
                          <w:sz w:val="16"/>
                          <w:szCs w:val="16"/>
                        </w:rPr>
                        <w:t xml:space="preserve">Each activity has its own </w:t>
                      </w:r>
                      <w:r w:rsidRPr="006F26F7">
                        <w:rPr>
                          <w:b/>
                          <w:color w:val="444444"/>
                          <w:sz w:val="16"/>
                          <w:szCs w:val="16"/>
                        </w:rPr>
                        <w:t>consent description</w:t>
                      </w:r>
                    </w:p>
                  </w:txbxContent>
                </v:textbox>
                <w10:wrap anchorx="page"/>
              </v:shape>
            </w:pict>
          </mc:Fallback>
        </mc:AlternateContent>
      </w:r>
      <w:r w:rsidR="00A02F7C">
        <w:rPr>
          <w:noProof/>
        </w:rPr>
        <mc:AlternateContent>
          <mc:Choice Requires="wps">
            <w:drawing>
              <wp:anchor distT="0" distB="0" distL="114300" distR="114300" simplePos="0" relativeHeight="251658294" behindDoc="0" locked="0" layoutInCell="1" allowOverlap="1" wp14:anchorId="2529278B" wp14:editId="2A95A65E">
                <wp:simplePos x="0" y="0"/>
                <wp:positionH relativeFrom="column">
                  <wp:posOffset>2008062</wp:posOffset>
                </wp:positionH>
                <wp:positionV relativeFrom="paragraph">
                  <wp:posOffset>2831899</wp:posOffset>
                </wp:positionV>
                <wp:extent cx="2901082" cy="229920"/>
                <wp:effectExtent l="0" t="0" r="13970" b="17780"/>
                <wp:wrapNone/>
                <wp:docPr id="1426028812" name="Rectangle 4"/>
                <wp:cNvGraphicFramePr/>
                <a:graphic xmlns:a="http://schemas.openxmlformats.org/drawingml/2006/main">
                  <a:graphicData uri="http://schemas.microsoft.com/office/word/2010/wordprocessingShape">
                    <wps:wsp>
                      <wps:cNvSpPr/>
                      <wps:spPr>
                        <a:xfrm>
                          <a:off x="0" y="0"/>
                          <a:ext cx="2901082" cy="229920"/>
                        </a:xfrm>
                        <a:prstGeom prst="rect">
                          <a:avLst/>
                        </a:prstGeom>
                        <a:noFill/>
                        <a:ln w="15875">
                          <a:solidFill>
                            <a:schemeClr val="accent3">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1DF1A" id="Rectangle 4" o:spid="_x0000_s1026" style="position:absolute;margin-left:158.1pt;margin-top:223pt;width:228.45pt;height:18.1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" filled="f" strokecolor="#196b24 [3206]" strokeweight="1.25pt">
                <v:stroke opacity="49087f"/>
              </v:rect>
            </w:pict>
          </mc:Fallback>
        </mc:AlternateContent>
      </w:r>
      <w:r w:rsidR="00A02F7C">
        <w:rPr>
          <w:noProof/>
        </w:rPr>
        <mc:AlternateContent>
          <mc:Choice Requires="wps">
            <w:drawing>
              <wp:anchor distT="0" distB="0" distL="114300" distR="114300" simplePos="0" relativeHeight="251658293" behindDoc="0" locked="0" layoutInCell="1" allowOverlap="1" wp14:anchorId="30A367E6" wp14:editId="4C187670">
                <wp:simplePos x="0" y="0"/>
                <wp:positionH relativeFrom="column">
                  <wp:posOffset>2008061</wp:posOffset>
                </wp:positionH>
                <wp:positionV relativeFrom="paragraph">
                  <wp:posOffset>2535870</wp:posOffset>
                </wp:positionV>
                <wp:extent cx="2720175" cy="229920"/>
                <wp:effectExtent l="0" t="0" r="23495" b="17780"/>
                <wp:wrapNone/>
                <wp:docPr id="319811191" name="Rectangle 4"/>
                <wp:cNvGraphicFramePr/>
                <a:graphic xmlns:a="http://schemas.openxmlformats.org/drawingml/2006/main">
                  <a:graphicData uri="http://schemas.microsoft.com/office/word/2010/wordprocessingShape">
                    <wps:wsp>
                      <wps:cNvSpPr/>
                      <wps:spPr>
                        <a:xfrm>
                          <a:off x="0" y="0"/>
                          <a:ext cx="2720175" cy="229920"/>
                        </a:xfrm>
                        <a:prstGeom prst="rect">
                          <a:avLst/>
                        </a:prstGeom>
                        <a:noFill/>
                        <a:ln w="15875">
                          <a:solidFill>
                            <a:schemeClr val="accent3">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1A02A" id="Rectangle 4" o:spid="_x0000_s1026" style="position:absolute;margin-left:158.1pt;margin-top:199.65pt;width:214.2pt;height:18.1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" filled="f" strokecolor="#196b24 [3206]" strokeweight="1.25pt">
                <v:stroke opacity="49087f"/>
              </v:rect>
            </w:pict>
          </mc:Fallback>
        </mc:AlternateContent>
      </w:r>
      <w:r w:rsidR="00A02F7C">
        <w:rPr>
          <w:noProof/>
        </w:rPr>
        <mc:AlternateContent>
          <mc:Choice Requires="wps">
            <w:drawing>
              <wp:anchor distT="0" distB="0" distL="114300" distR="114300" simplePos="0" relativeHeight="251658292" behindDoc="0" locked="0" layoutInCell="1" allowOverlap="1" wp14:anchorId="60D2E93A" wp14:editId="4DEFB0EC">
                <wp:simplePos x="0" y="0"/>
                <wp:positionH relativeFrom="column">
                  <wp:posOffset>2008061</wp:posOffset>
                </wp:positionH>
                <wp:positionV relativeFrom="paragraph">
                  <wp:posOffset>2243131</wp:posOffset>
                </wp:positionV>
                <wp:extent cx="2595185" cy="210221"/>
                <wp:effectExtent l="0" t="0" r="15240" b="18415"/>
                <wp:wrapNone/>
                <wp:docPr id="2132680786" name="Rectangle 4"/>
                <wp:cNvGraphicFramePr/>
                <a:graphic xmlns:a="http://schemas.openxmlformats.org/drawingml/2006/main">
                  <a:graphicData uri="http://schemas.microsoft.com/office/word/2010/wordprocessingShape">
                    <wps:wsp>
                      <wps:cNvSpPr/>
                      <wps:spPr>
                        <a:xfrm>
                          <a:off x="0" y="0"/>
                          <a:ext cx="2595185" cy="210221"/>
                        </a:xfrm>
                        <a:prstGeom prst="rect">
                          <a:avLst/>
                        </a:prstGeom>
                        <a:noFill/>
                        <a:ln w="15875">
                          <a:solidFill>
                            <a:schemeClr val="accent3">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2BF96" id="Rectangle 4" o:spid="_x0000_s1026" style="position:absolute;margin-left:158.1pt;margin-top:176.6pt;width:204.35pt;height:16.5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" filled="f" strokecolor="#196b24 [3206]" strokeweight="1.25pt">
                <v:stroke opacity="49087f"/>
              </v:rect>
            </w:pict>
          </mc:Fallback>
        </mc:AlternateContent>
      </w:r>
      <w:r w:rsidR="00A02F7C">
        <w:rPr>
          <w:noProof/>
        </w:rPr>
        <mc:AlternateContent>
          <mc:Choice Requires="wps">
            <w:drawing>
              <wp:anchor distT="0" distB="0" distL="114300" distR="114300" simplePos="0" relativeHeight="251658291" behindDoc="0" locked="0" layoutInCell="1" allowOverlap="1" wp14:anchorId="2D1A70A7" wp14:editId="7511E3CB">
                <wp:simplePos x="0" y="0"/>
                <wp:positionH relativeFrom="column">
                  <wp:posOffset>2008063</wp:posOffset>
                </wp:positionH>
                <wp:positionV relativeFrom="paragraph">
                  <wp:posOffset>2029332</wp:posOffset>
                </wp:positionV>
                <wp:extent cx="1818932" cy="154593"/>
                <wp:effectExtent l="0" t="0" r="10160" b="17145"/>
                <wp:wrapNone/>
                <wp:docPr id="1440419883" name="Rectangle 4"/>
                <wp:cNvGraphicFramePr/>
                <a:graphic xmlns:a="http://schemas.openxmlformats.org/drawingml/2006/main">
                  <a:graphicData uri="http://schemas.microsoft.com/office/word/2010/wordprocessingShape">
                    <wps:wsp>
                      <wps:cNvSpPr/>
                      <wps:spPr>
                        <a:xfrm>
                          <a:off x="0" y="0"/>
                          <a:ext cx="1818932" cy="154593"/>
                        </a:xfrm>
                        <a:prstGeom prst="rect">
                          <a:avLst/>
                        </a:prstGeom>
                        <a:noFill/>
                        <a:ln w="15875">
                          <a:solidFill>
                            <a:schemeClr val="accent3">
                              <a:alpha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00BBC" id="Rectangle 4" o:spid="_x0000_s1026" style="position:absolute;margin-left:158.1pt;margin-top:159.8pt;width:143.2pt;height:12.1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" filled="f" strokecolor="#196b24 [3206]" strokeweight="1.25pt">
                <v:stroke opacity="49087f"/>
              </v:rect>
            </w:pict>
          </mc:Fallback>
        </mc:AlternateContent>
      </w:r>
      <w:r w:rsidR="00ED6463">
        <w:rPr>
          <w:noProof/>
        </w:rPr>
        <mc:AlternateContent>
          <mc:Choice Requires="wps">
            <w:drawing>
              <wp:anchor distT="0" distB="0" distL="114300" distR="114300" simplePos="0" relativeHeight="251658290" behindDoc="0" locked="0" layoutInCell="1" allowOverlap="1" wp14:anchorId="7140F7AE" wp14:editId="0FAB59FB">
                <wp:simplePos x="0" y="0"/>
                <wp:positionH relativeFrom="column">
                  <wp:posOffset>1027747</wp:posOffset>
                </wp:positionH>
                <wp:positionV relativeFrom="paragraph">
                  <wp:posOffset>2463165</wp:posOffset>
                </wp:positionV>
                <wp:extent cx="357187" cy="0"/>
                <wp:effectExtent l="38100" t="76200" r="0" b="95250"/>
                <wp:wrapNone/>
                <wp:docPr id="209258674" name="Straight Arrow Connector 48"/>
                <wp:cNvGraphicFramePr/>
                <a:graphic xmlns:a="http://schemas.openxmlformats.org/drawingml/2006/main">
                  <a:graphicData uri="http://schemas.microsoft.com/office/word/2010/wordprocessingShape">
                    <wps:wsp>
                      <wps:cNvCnPr/>
                      <wps:spPr>
                        <a:xfrm flipH="1">
                          <a:off x="0" y="0"/>
                          <a:ext cx="357187" cy="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49C97DC" id="Straight Arrow Connector 48" o:spid="_x0000_s1026" type="#_x0000_t32" style="position:absolute;margin-left:80.9pt;margin-top:193.95pt;width:28.1pt;height:0;flip:x;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" strokecolor="red" strokeweight="1.5pt">
                <v:stroke endarrow="block" joinstyle="miter"/>
              </v:shape>
            </w:pict>
          </mc:Fallback>
        </mc:AlternateContent>
      </w:r>
      <w:r w:rsidR="00ED6463">
        <w:rPr>
          <w:noProof/>
        </w:rPr>
        <mc:AlternateContent>
          <mc:Choice Requires="wps">
            <w:drawing>
              <wp:anchor distT="0" distB="0" distL="114300" distR="114300" simplePos="0" relativeHeight="251658289" behindDoc="0" locked="0" layoutInCell="1" allowOverlap="1" wp14:anchorId="60D49386" wp14:editId="65E67802">
                <wp:simplePos x="0" y="0"/>
                <wp:positionH relativeFrom="margin">
                  <wp:align>left</wp:align>
                </wp:positionH>
                <wp:positionV relativeFrom="paragraph">
                  <wp:posOffset>2039303</wp:posOffset>
                </wp:positionV>
                <wp:extent cx="1004888" cy="962025"/>
                <wp:effectExtent l="0" t="0" r="24130" b="28575"/>
                <wp:wrapNone/>
                <wp:docPr id="2057483971" name="Text Box 6"/>
                <wp:cNvGraphicFramePr/>
                <a:graphic xmlns:a="http://schemas.openxmlformats.org/drawingml/2006/main">
                  <a:graphicData uri="http://schemas.microsoft.com/office/word/2010/wordprocessingShape">
                    <wps:wsp>
                      <wps:cNvSpPr txBox="1"/>
                      <wps:spPr>
                        <a:xfrm>
                          <a:off x="0" y="0"/>
                          <a:ext cx="1004888" cy="962025"/>
                        </a:xfrm>
                        <a:prstGeom prst="rect">
                          <a:avLst/>
                        </a:prstGeom>
                        <a:solidFill>
                          <a:schemeClr val="lt1">
                            <a:alpha val="75000"/>
                          </a:schemeClr>
                        </a:solidFill>
                        <a:ln w="12700">
                          <a:solidFill>
                            <a:srgbClr val="FF0000"/>
                          </a:solidFill>
                        </a:ln>
                      </wps:spPr>
                      <wps:txbx>
                        <w:txbxContent>
                          <w:p w14:paraId="4F7799D3" w14:textId="301F4C38" w:rsidR="00ED6463" w:rsidRPr="00143B65" w:rsidRDefault="00ED6463" w:rsidP="00ED6463">
                            <w:pPr>
                              <w:jc w:val="left"/>
                              <w:rPr>
                                <w:color w:val="444444"/>
                                <w:sz w:val="16"/>
                                <w:szCs w:val="16"/>
                              </w:rPr>
                            </w:pPr>
                            <w:r>
                              <w:rPr>
                                <w:color w:val="444444"/>
                                <w:sz w:val="16"/>
                                <w:szCs w:val="16"/>
                              </w:rPr>
                              <w:t xml:space="preserve">Each activity </w:t>
                            </w:r>
                            <w:r w:rsidRPr="00ED6463">
                              <w:rPr>
                                <w:b/>
                                <w:bCs/>
                                <w:color w:val="444444"/>
                                <w:sz w:val="16"/>
                                <w:szCs w:val="16"/>
                              </w:rPr>
                              <w:t>has a unique consent reference number</w:t>
                            </w:r>
                            <w:r>
                              <w:rPr>
                                <w:color w:val="444444"/>
                                <w:sz w:val="16"/>
                                <w:szCs w:val="16"/>
                              </w:rPr>
                              <w:t xml:space="preserve">. There are </w:t>
                            </w:r>
                            <w:r w:rsidRPr="00ED6463">
                              <w:rPr>
                                <w:b/>
                                <w:bCs/>
                                <w:color w:val="444444"/>
                                <w:sz w:val="16"/>
                                <w:szCs w:val="16"/>
                              </w:rPr>
                              <w:t>no sub-consent reference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49386" id="_x0000_s1035" type="#_x0000_t202" style="position:absolute;left:0;text-align:left;margin-left:0;margin-top:160.6pt;width:79.15pt;height:75.75pt;z-index:2516582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" fillcolor="white [3201]" strokecolor="red" strokeweight="1pt">
                <v:fill opacity="49087f"/>
                <v:textbox>
                  <w:txbxContent>
                    <w:p w14:paraId="4F7799D3" w14:textId="301F4C38" w:rsidR="00ED6463" w:rsidRPr="00143B65" w:rsidRDefault="00ED6463" w:rsidP="00ED6463">
                      <w:pPr>
                        <w:jc w:val="left"/>
                        <w:rPr>
                          <w:color w:val="444444"/>
                          <w:sz w:val="16"/>
                          <w:szCs w:val="16"/>
                        </w:rPr>
                      </w:pPr>
                      <w:r>
                        <w:rPr>
                          <w:color w:val="444444"/>
                          <w:sz w:val="16"/>
                          <w:szCs w:val="16"/>
                        </w:rPr>
                        <w:t xml:space="preserve">Each activity </w:t>
                      </w:r>
                      <w:r w:rsidRPr="00ED6463">
                        <w:rPr>
                          <w:b/>
                          <w:bCs/>
                          <w:color w:val="444444"/>
                          <w:sz w:val="16"/>
                          <w:szCs w:val="16"/>
                        </w:rPr>
                        <w:t>has a unique consent reference number</w:t>
                      </w:r>
                      <w:r>
                        <w:rPr>
                          <w:color w:val="444444"/>
                          <w:sz w:val="16"/>
                          <w:szCs w:val="16"/>
                        </w:rPr>
                        <w:t xml:space="preserve">. There are </w:t>
                      </w:r>
                      <w:r w:rsidRPr="00ED6463">
                        <w:rPr>
                          <w:b/>
                          <w:bCs/>
                          <w:color w:val="444444"/>
                          <w:sz w:val="16"/>
                          <w:szCs w:val="16"/>
                        </w:rPr>
                        <w:t>no sub-consent reference numbers</w:t>
                      </w:r>
                    </w:p>
                  </w:txbxContent>
                </v:textbox>
                <w10:wrap anchorx="margin"/>
              </v:shape>
            </w:pict>
          </mc:Fallback>
        </mc:AlternateContent>
      </w:r>
      <w:r w:rsidR="00ED6463">
        <w:rPr>
          <w:noProof/>
        </w:rPr>
        <mc:AlternateContent>
          <mc:Choice Requires="wps">
            <w:drawing>
              <wp:anchor distT="0" distB="0" distL="114300" distR="114300" simplePos="0" relativeHeight="251658288" behindDoc="0" locked="0" layoutInCell="1" allowOverlap="1" wp14:anchorId="25D9C584" wp14:editId="3074805E">
                <wp:simplePos x="0" y="0"/>
                <wp:positionH relativeFrom="column">
                  <wp:posOffset>1400175</wp:posOffset>
                </wp:positionH>
                <wp:positionV relativeFrom="paragraph">
                  <wp:posOffset>1991677</wp:posOffset>
                </wp:positionV>
                <wp:extent cx="131673" cy="1041717"/>
                <wp:effectExtent l="0" t="0" r="20955" b="25400"/>
                <wp:wrapNone/>
                <wp:docPr id="799465323" name="Left Bracket 11"/>
                <wp:cNvGraphicFramePr/>
                <a:graphic xmlns:a="http://schemas.openxmlformats.org/drawingml/2006/main">
                  <a:graphicData uri="http://schemas.microsoft.com/office/word/2010/wordprocessingShape">
                    <wps:wsp>
                      <wps:cNvSpPr/>
                      <wps:spPr>
                        <a:xfrm>
                          <a:off x="0" y="0"/>
                          <a:ext cx="131673" cy="1041717"/>
                        </a:xfrm>
                        <a:prstGeom prst="leftBracket">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7AB705" id="Left Bracket 11" o:spid="_x0000_s1026" type="#_x0000_t85" style="position:absolute;margin-left:110.25pt;margin-top:156.8pt;width:10.35pt;height:82pt;z-index:25165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" adj="228" strokecolor="black [3213]" strokeweight="1.5pt">
                <v:stroke joinstyle="miter"/>
              </v:shape>
            </w:pict>
          </mc:Fallback>
        </mc:AlternateContent>
      </w:r>
      <w:r w:rsidR="00ED6463">
        <w:rPr>
          <w:noProof/>
        </w:rPr>
        <mc:AlternateContent>
          <mc:Choice Requires="wps">
            <w:drawing>
              <wp:anchor distT="0" distB="0" distL="114300" distR="114300" simplePos="0" relativeHeight="251658287" behindDoc="0" locked="0" layoutInCell="1" allowOverlap="1" wp14:anchorId="7A10B5C5" wp14:editId="72FB7A1A">
                <wp:simplePos x="0" y="0"/>
                <wp:positionH relativeFrom="column">
                  <wp:posOffset>1442720</wp:posOffset>
                </wp:positionH>
                <wp:positionV relativeFrom="paragraph">
                  <wp:posOffset>2819718</wp:posOffset>
                </wp:positionV>
                <wp:extent cx="433387" cy="144209"/>
                <wp:effectExtent l="0" t="0" r="24130" b="27305"/>
                <wp:wrapNone/>
                <wp:docPr id="1934265514" name="Rectangle 4"/>
                <wp:cNvGraphicFramePr/>
                <a:graphic xmlns:a="http://schemas.openxmlformats.org/drawingml/2006/main">
                  <a:graphicData uri="http://schemas.microsoft.com/office/word/2010/wordprocessingShape">
                    <wps:wsp>
                      <wps:cNvSpPr/>
                      <wps:spPr>
                        <a:xfrm>
                          <a:off x="0" y="0"/>
                          <a:ext cx="433387" cy="144209"/>
                        </a:xfrm>
                        <a:prstGeom prst="rect">
                          <a:avLst/>
                        </a:prstGeom>
                        <a:noFill/>
                        <a:ln w="15875">
                          <a:solidFill>
                            <a:srgbClr val="FF0000">
                              <a:alpha val="75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E8485" id="Rectangle 4" o:spid="_x0000_s1026" style="position:absolute;margin-left:113.6pt;margin-top:222.05pt;width:34.1pt;height:11.3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" filled="f" strokecolor="red" strokeweight="1.25pt">
                <v:stroke opacity="49087f"/>
              </v:rect>
            </w:pict>
          </mc:Fallback>
        </mc:AlternateContent>
      </w:r>
      <w:r w:rsidR="00ED6463">
        <w:rPr>
          <w:noProof/>
        </w:rPr>
        <mc:AlternateContent>
          <mc:Choice Requires="wps">
            <w:drawing>
              <wp:anchor distT="0" distB="0" distL="114300" distR="114300" simplePos="0" relativeHeight="251658286" behindDoc="0" locked="0" layoutInCell="1" allowOverlap="1" wp14:anchorId="05200977" wp14:editId="743DAA92">
                <wp:simplePos x="0" y="0"/>
                <wp:positionH relativeFrom="column">
                  <wp:posOffset>1442720</wp:posOffset>
                </wp:positionH>
                <wp:positionV relativeFrom="paragraph">
                  <wp:posOffset>2529205</wp:posOffset>
                </wp:positionV>
                <wp:extent cx="433387" cy="144209"/>
                <wp:effectExtent l="0" t="0" r="24130" b="27305"/>
                <wp:wrapNone/>
                <wp:docPr id="1769176854" name="Rectangle 4"/>
                <wp:cNvGraphicFramePr/>
                <a:graphic xmlns:a="http://schemas.openxmlformats.org/drawingml/2006/main">
                  <a:graphicData uri="http://schemas.microsoft.com/office/word/2010/wordprocessingShape">
                    <wps:wsp>
                      <wps:cNvSpPr/>
                      <wps:spPr>
                        <a:xfrm>
                          <a:off x="0" y="0"/>
                          <a:ext cx="433387" cy="144209"/>
                        </a:xfrm>
                        <a:prstGeom prst="rect">
                          <a:avLst/>
                        </a:prstGeom>
                        <a:noFill/>
                        <a:ln w="15875">
                          <a:solidFill>
                            <a:srgbClr val="FF0000">
                              <a:alpha val="75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8CF52" id="Rectangle 4" o:spid="_x0000_s1026" style="position:absolute;margin-left:113.6pt;margin-top:199.15pt;width:34.1pt;height:11.3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" filled="f" strokecolor="red" strokeweight="1.25pt">
                <v:stroke opacity="49087f"/>
              </v:rect>
            </w:pict>
          </mc:Fallback>
        </mc:AlternateContent>
      </w:r>
      <w:r w:rsidR="00ED6463">
        <w:rPr>
          <w:noProof/>
        </w:rPr>
        <mc:AlternateContent>
          <mc:Choice Requires="wps">
            <w:drawing>
              <wp:anchor distT="0" distB="0" distL="114300" distR="114300" simplePos="0" relativeHeight="251658285" behindDoc="0" locked="0" layoutInCell="1" allowOverlap="1" wp14:anchorId="71C291CB" wp14:editId="38F4D13B">
                <wp:simplePos x="0" y="0"/>
                <wp:positionH relativeFrom="column">
                  <wp:posOffset>1442720</wp:posOffset>
                </wp:positionH>
                <wp:positionV relativeFrom="paragraph">
                  <wp:posOffset>2229485</wp:posOffset>
                </wp:positionV>
                <wp:extent cx="433387" cy="144209"/>
                <wp:effectExtent l="0" t="0" r="24130" b="27305"/>
                <wp:wrapNone/>
                <wp:docPr id="91433816" name="Rectangle 4"/>
                <wp:cNvGraphicFramePr/>
                <a:graphic xmlns:a="http://schemas.openxmlformats.org/drawingml/2006/main">
                  <a:graphicData uri="http://schemas.microsoft.com/office/word/2010/wordprocessingShape">
                    <wps:wsp>
                      <wps:cNvSpPr/>
                      <wps:spPr>
                        <a:xfrm>
                          <a:off x="0" y="0"/>
                          <a:ext cx="433387" cy="144209"/>
                        </a:xfrm>
                        <a:prstGeom prst="rect">
                          <a:avLst/>
                        </a:prstGeom>
                        <a:noFill/>
                        <a:ln w="15875">
                          <a:solidFill>
                            <a:srgbClr val="FF0000">
                              <a:alpha val="75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0232E" id="Rectangle 4" o:spid="_x0000_s1026" style="position:absolute;margin-left:113.6pt;margin-top:175.55pt;width:34.1pt;height:11.3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" filled="f" strokecolor="red" strokeweight="1.25pt">
                <v:stroke opacity="49087f"/>
              </v:rect>
            </w:pict>
          </mc:Fallback>
        </mc:AlternateContent>
      </w:r>
      <w:r w:rsidR="00ED6463">
        <w:rPr>
          <w:noProof/>
        </w:rPr>
        <mc:AlternateContent>
          <mc:Choice Requires="wps">
            <w:drawing>
              <wp:anchor distT="0" distB="0" distL="114300" distR="114300" simplePos="0" relativeHeight="251658284" behindDoc="0" locked="0" layoutInCell="1" allowOverlap="1" wp14:anchorId="5095DB13" wp14:editId="50523750">
                <wp:simplePos x="0" y="0"/>
                <wp:positionH relativeFrom="column">
                  <wp:posOffset>1443038</wp:posOffset>
                </wp:positionH>
                <wp:positionV relativeFrom="paragraph">
                  <wp:posOffset>2029778</wp:posOffset>
                </wp:positionV>
                <wp:extent cx="433387" cy="144209"/>
                <wp:effectExtent l="0" t="0" r="24130" b="27305"/>
                <wp:wrapNone/>
                <wp:docPr id="1691613086" name="Rectangle 4"/>
                <wp:cNvGraphicFramePr/>
                <a:graphic xmlns:a="http://schemas.openxmlformats.org/drawingml/2006/main">
                  <a:graphicData uri="http://schemas.microsoft.com/office/word/2010/wordprocessingShape">
                    <wps:wsp>
                      <wps:cNvSpPr/>
                      <wps:spPr>
                        <a:xfrm>
                          <a:off x="0" y="0"/>
                          <a:ext cx="433387" cy="144209"/>
                        </a:xfrm>
                        <a:prstGeom prst="rect">
                          <a:avLst/>
                        </a:prstGeom>
                        <a:noFill/>
                        <a:ln w="15875">
                          <a:solidFill>
                            <a:srgbClr val="FF0000">
                              <a:alpha val="75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14D23" id="Rectangle 4" o:spid="_x0000_s1026" style="position:absolute;margin-left:113.65pt;margin-top:159.85pt;width:34.1pt;height:11.3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" filled="f" strokecolor="red" strokeweight="1.25pt">
                <v:stroke opacity="49087f"/>
              </v:rect>
            </w:pict>
          </mc:Fallback>
        </mc:AlternateContent>
      </w:r>
      <w:r w:rsidR="0032398C">
        <w:rPr>
          <w:noProof/>
        </w:rPr>
        <w:drawing>
          <wp:inline distT="0" distB="0" distL="0" distR="0" wp14:anchorId="4182C178" wp14:editId="6273312D">
            <wp:extent cx="4457700" cy="5772150"/>
            <wp:effectExtent l="0" t="0" r="0" b="0"/>
            <wp:docPr id="2122560406" name="Picture 2122560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4457700" cy="5772150"/>
                    </a:xfrm>
                    <a:prstGeom prst="rect">
                      <a:avLst/>
                    </a:prstGeom>
                  </pic:spPr>
                </pic:pic>
              </a:graphicData>
            </a:graphic>
          </wp:inline>
        </w:drawing>
      </w:r>
    </w:p>
    <w:p w14:paraId="4182C159" w14:textId="77777777" w:rsidR="00E17CAB" w:rsidRDefault="00E17CAB">
      <w:pPr>
        <w:pageBreakBefore/>
      </w:pPr>
    </w:p>
    <w:p w14:paraId="4182C15A" w14:textId="77777777" w:rsidR="00E17CAB" w:rsidRDefault="0032398C">
      <w:pPr>
        <w:pBdr>
          <w:bottom w:val="single" w:sz="6" w:space="2" w:color="007E9E"/>
        </w:pBdr>
        <w:spacing w:before="240" w:after="100"/>
      </w:pPr>
      <w:r>
        <w:rPr>
          <w:b/>
          <w:bCs/>
          <w:color w:val="07435C"/>
          <w:sz w:val="23"/>
          <w:szCs w:val="23"/>
        </w:rPr>
        <w:t>Rabbit Island: how the activities map to consent type and sub-type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1"/>
        <w:gridCol w:w="3477"/>
        <w:gridCol w:w="2187"/>
        <w:gridCol w:w="2285"/>
      </w:tblGrid>
      <w:tr w:rsidR="00E17CAB" w14:paraId="4182C15F" w14:textId="77777777" w:rsidTr="0CBAE28B">
        <w:trPr>
          <w:tblHeader/>
        </w:trPr>
        <w:tc>
          <w:tcPr>
            <w:tcW w:w="1000" w:type="dxa"/>
            <w:shd w:val="clear" w:color="auto" w:fill="07435C"/>
            <w:tcMar>
              <w:top w:w="60" w:type="dxa"/>
              <w:left w:w="100" w:type="dxa"/>
              <w:bottom w:w="60" w:type="dxa"/>
              <w:right w:w="100" w:type="dxa"/>
            </w:tcMar>
            <w:vAlign w:val="center"/>
          </w:tcPr>
          <w:p w14:paraId="4182C15B" w14:textId="77777777" w:rsidR="00E17CAB" w:rsidRDefault="0032398C">
            <w:r>
              <w:rPr>
                <w:b/>
                <w:bCs/>
                <w:color w:val="FFFFFF"/>
                <w:sz w:val="19"/>
                <w:szCs w:val="19"/>
              </w:rPr>
              <w:t>Reference</w:t>
            </w:r>
          </w:p>
        </w:tc>
        <w:tc>
          <w:tcPr>
            <w:tcW w:w="3500" w:type="dxa"/>
            <w:shd w:val="clear" w:color="auto" w:fill="07435C"/>
            <w:tcMar>
              <w:top w:w="60" w:type="dxa"/>
              <w:left w:w="100" w:type="dxa"/>
              <w:bottom w:w="60" w:type="dxa"/>
              <w:right w:w="100" w:type="dxa"/>
            </w:tcMar>
            <w:vAlign w:val="center"/>
          </w:tcPr>
          <w:p w14:paraId="4182C15C" w14:textId="77777777" w:rsidR="00E17CAB" w:rsidRDefault="0032398C">
            <w:r>
              <w:rPr>
                <w:b/>
                <w:bCs/>
                <w:color w:val="FFFFFF"/>
                <w:sz w:val="19"/>
                <w:szCs w:val="19"/>
              </w:rPr>
              <w:t>Activity (as described in the consent)</w:t>
            </w:r>
          </w:p>
        </w:tc>
        <w:tc>
          <w:tcPr>
            <w:tcW w:w="2200" w:type="dxa"/>
            <w:shd w:val="clear" w:color="auto" w:fill="07435C"/>
            <w:tcMar>
              <w:top w:w="60" w:type="dxa"/>
              <w:left w:w="100" w:type="dxa"/>
              <w:bottom w:w="60" w:type="dxa"/>
              <w:right w:w="100" w:type="dxa"/>
            </w:tcMar>
            <w:vAlign w:val="center"/>
          </w:tcPr>
          <w:p w14:paraId="4182C15D" w14:textId="77777777" w:rsidR="00E17CAB" w:rsidRDefault="0032398C">
            <w:r>
              <w:rPr>
                <w:b/>
                <w:bCs/>
                <w:color w:val="FFFFFF"/>
                <w:sz w:val="19"/>
                <w:szCs w:val="19"/>
              </w:rPr>
              <w:t>Consent type</w:t>
            </w:r>
          </w:p>
        </w:tc>
        <w:tc>
          <w:tcPr>
            <w:tcW w:w="2300" w:type="dxa"/>
            <w:shd w:val="clear" w:color="auto" w:fill="07435C"/>
            <w:tcMar>
              <w:top w:w="60" w:type="dxa"/>
              <w:left w:w="100" w:type="dxa"/>
              <w:bottom w:w="60" w:type="dxa"/>
              <w:right w:w="100" w:type="dxa"/>
            </w:tcMar>
            <w:vAlign w:val="center"/>
          </w:tcPr>
          <w:p w14:paraId="4182C15E" w14:textId="77777777" w:rsidR="00E17CAB" w:rsidRDefault="0032398C">
            <w:r>
              <w:rPr>
                <w:b/>
                <w:bCs/>
                <w:color w:val="FFFFFF"/>
                <w:sz w:val="19"/>
                <w:szCs w:val="19"/>
              </w:rPr>
              <w:t>Sub-type</w:t>
            </w:r>
          </w:p>
        </w:tc>
      </w:tr>
      <w:tr w:rsidR="00E17CAB" w14:paraId="4182C164" w14:textId="77777777" w:rsidTr="0CBAE28B">
        <w:tc>
          <w:tcPr>
            <w:tcW w:w="1000" w:type="dxa"/>
            <w:shd w:val="clear" w:color="auto" w:fill="E4F5F6"/>
            <w:tcMar>
              <w:top w:w="60" w:type="dxa"/>
              <w:left w:w="100" w:type="dxa"/>
              <w:bottom w:w="60" w:type="dxa"/>
              <w:right w:w="100" w:type="dxa"/>
            </w:tcMar>
            <w:vAlign w:val="center"/>
          </w:tcPr>
          <w:p w14:paraId="4182C160" w14:textId="77777777" w:rsidR="00E17CAB" w:rsidRDefault="0032398C">
            <w:r>
              <w:rPr>
                <w:b/>
                <w:bCs/>
                <w:color w:val="444444"/>
                <w:sz w:val="19"/>
                <w:szCs w:val="19"/>
              </w:rPr>
              <w:t>RM200638</w:t>
            </w:r>
          </w:p>
        </w:tc>
        <w:tc>
          <w:tcPr>
            <w:tcW w:w="3500" w:type="dxa"/>
            <w:shd w:val="clear" w:color="auto" w:fill="E4F5F6"/>
            <w:tcMar>
              <w:top w:w="60" w:type="dxa"/>
              <w:left w:w="100" w:type="dxa"/>
              <w:bottom w:w="60" w:type="dxa"/>
              <w:right w:w="100" w:type="dxa"/>
            </w:tcMar>
            <w:vAlign w:val="center"/>
          </w:tcPr>
          <w:p w14:paraId="4182C161" w14:textId="77777777" w:rsidR="00E17CAB" w:rsidRPr="001F2177" w:rsidRDefault="0032398C" w:rsidP="0CBAE28B">
            <w:pPr>
              <w:rPr>
                <w:sz w:val="19"/>
                <w:szCs w:val="19"/>
              </w:rPr>
            </w:pPr>
            <w:r w:rsidRPr="0CBAE28B">
              <w:rPr>
                <w:sz w:val="19"/>
                <w:szCs w:val="19"/>
              </w:rPr>
              <w:t>Discharge permit to discharge biosolids onto land</w:t>
            </w:r>
          </w:p>
        </w:tc>
        <w:tc>
          <w:tcPr>
            <w:tcW w:w="2200" w:type="dxa"/>
            <w:shd w:val="clear" w:color="auto" w:fill="025D6A"/>
            <w:tcMar>
              <w:top w:w="60" w:type="dxa"/>
              <w:left w:w="100" w:type="dxa"/>
              <w:bottom w:w="60" w:type="dxa"/>
              <w:right w:w="100" w:type="dxa"/>
            </w:tcMar>
            <w:vAlign w:val="center"/>
          </w:tcPr>
          <w:p w14:paraId="4182C162" w14:textId="77777777" w:rsidR="00E17CAB" w:rsidRDefault="0032398C">
            <w:r>
              <w:rPr>
                <w:b/>
                <w:bCs/>
                <w:color w:val="FFFFFF"/>
                <w:sz w:val="19"/>
                <w:szCs w:val="19"/>
              </w:rPr>
              <w:t>Discharge to land</w:t>
            </w:r>
          </w:p>
        </w:tc>
        <w:tc>
          <w:tcPr>
            <w:tcW w:w="2300" w:type="dxa"/>
            <w:shd w:val="clear" w:color="auto" w:fill="E4F5F6"/>
            <w:tcMar>
              <w:top w:w="60" w:type="dxa"/>
              <w:left w:w="100" w:type="dxa"/>
              <w:bottom w:w="60" w:type="dxa"/>
              <w:right w:w="100" w:type="dxa"/>
            </w:tcMar>
            <w:vAlign w:val="center"/>
          </w:tcPr>
          <w:p w14:paraId="4182C163" w14:textId="77777777" w:rsidR="00E17CAB" w:rsidRPr="001F2177" w:rsidRDefault="0032398C" w:rsidP="0CBAE28B">
            <w:pPr>
              <w:rPr>
                <w:sz w:val="19"/>
                <w:szCs w:val="19"/>
              </w:rPr>
            </w:pPr>
            <w:r w:rsidRPr="0CBAE28B">
              <w:rPr>
                <w:sz w:val="19"/>
                <w:szCs w:val="19"/>
              </w:rPr>
              <w:t>Biosolids</w:t>
            </w:r>
          </w:p>
        </w:tc>
      </w:tr>
      <w:tr w:rsidR="00E17CAB" w14:paraId="4182C169" w14:textId="77777777" w:rsidTr="0CBAE28B">
        <w:tc>
          <w:tcPr>
            <w:tcW w:w="1000" w:type="dxa"/>
            <w:shd w:val="clear" w:color="auto" w:fill="FFFFFF" w:themeFill="background1"/>
            <w:tcMar>
              <w:top w:w="60" w:type="dxa"/>
              <w:left w:w="100" w:type="dxa"/>
              <w:bottom w:w="60" w:type="dxa"/>
              <w:right w:w="100" w:type="dxa"/>
            </w:tcMar>
            <w:vAlign w:val="center"/>
          </w:tcPr>
          <w:p w14:paraId="4182C165" w14:textId="77777777" w:rsidR="00E17CAB" w:rsidRDefault="0032398C">
            <w:r>
              <w:rPr>
                <w:b/>
                <w:bCs/>
                <w:color w:val="444444"/>
                <w:sz w:val="19"/>
                <w:szCs w:val="19"/>
              </w:rPr>
              <w:t>RM200639</w:t>
            </w:r>
          </w:p>
        </w:tc>
        <w:tc>
          <w:tcPr>
            <w:tcW w:w="3500" w:type="dxa"/>
            <w:shd w:val="clear" w:color="auto" w:fill="FFFFFF" w:themeFill="background1"/>
            <w:tcMar>
              <w:top w:w="60" w:type="dxa"/>
              <w:left w:w="100" w:type="dxa"/>
              <w:bottom w:w="60" w:type="dxa"/>
              <w:right w:w="100" w:type="dxa"/>
            </w:tcMar>
            <w:vAlign w:val="center"/>
          </w:tcPr>
          <w:p w14:paraId="4182C166" w14:textId="77777777" w:rsidR="00E17CAB" w:rsidRPr="001F2177" w:rsidRDefault="0032398C" w:rsidP="0CBAE28B">
            <w:pPr>
              <w:rPr>
                <w:sz w:val="19"/>
                <w:szCs w:val="19"/>
              </w:rPr>
            </w:pPr>
            <w:r w:rsidRPr="001F2177">
              <w:rPr>
                <w:sz w:val="19"/>
                <w:szCs w:val="19"/>
              </w:rPr>
              <w:t>Discharge permit to discharge contaminants into air from application of biosolids to land</w:t>
            </w:r>
          </w:p>
        </w:tc>
        <w:tc>
          <w:tcPr>
            <w:tcW w:w="2200" w:type="dxa"/>
            <w:shd w:val="clear" w:color="auto" w:fill="005A81"/>
            <w:tcMar>
              <w:top w:w="60" w:type="dxa"/>
              <w:left w:w="100" w:type="dxa"/>
              <w:bottom w:w="60" w:type="dxa"/>
              <w:right w:w="100" w:type="dxa"/>
            </w:tcMar>
            <w:vAlign w:val="center"/>
          </w:tcPr>
          <w:p w14:paraId="4182C167" w14:textId="77777777" w:rsidR="00E17CAB" w:rsidRDefault="0032398C">
            <w:r>
              <w:rPr>
                <w:b/>
                <w:bCs/>
                <w:color w:val="FFFFFF"/>
                <w:sz w:val="19"/>
                <w:szCs w:val="19"/>
              </w:rPr>
              <w:t>Discharge to air</w:t>
            </w:r>
          </w:p>
        </w:tc>
        <w:tc>
          <w:tcPr>
            <w:tcW w:w="2300" w:type="dxa"/>
            <w:shd w:val="clear" w:color="auto" w:fill="FFFFFF" w:themeFill="background1"/>
            <w:tcMar>
              <w:top w:w="60" w:type="dxa"/>
              <w:left w:w="100" w:type="dxa"/>
              <w:bottom w:w="60" w:type="dxa"/>
              <w:right w:w="100" w:type="dxa"/>
            </w:tcMar>
            <w:vAlign w:val="center"/>
          </w:tcPr>
          <w:p w14:paraId="4182C168" w14:textId="77777777" w:rsidR="00E17CAB" w:rsidRPr="001F2177" w:rsidRDefault="0032398C" w:rsidP="0CBAE28B">
            <w:pPr>
              <w:rPr>
                <w:sz w:val="19"/>
                <w:szCs w:val="19"/>
              </w:rPr>
            </w:pPr>
            <w:r w:rsidRPr="001F2177">
              <w:rPr>
                <w:sz w:val="19"/>
                <w:szCs w:val="19"/>
              </w:rPr>
              <w:t>Other</w:t>
            </w:r>
          </w:p>
        </w:tc>
      </w:tr>
      <w:tr w:rsidR="00E17CAB" w14:paraId="4182C16E" w14:textId="77777777" w:rsidTr="0CBAE28B">
        <w:tc>
          <w:tcPr>
            <w:tcW w:w="1000" w:type="dxa"/>
            <w:shd w:val="clear" w:color="auto" w:fill="E4F5F6"/>
            <w:tcMar>
              <w:top w:w="60" w:type="dxa"/>
              <w:left w:w="100" w:type="dxa"/>
              <w:bottom w:w="60" w:type="dxa"/>
              <w:right w:w="100" w:type="dxa"/>
            </w:tcMar>
            <w:vAlign w:val="center"/>
          </w:tcPr>
          <w:p w14:paraId="4182C16A" w14:textId="77777777" w:rsidR="00E17CAB" w:rsidRDefault="0032398C">
            <w:r>
              <w:rPr>
                <w:b/>
                <w:bCs/>
                <w:color w:val="444444"/>
                <w:sz w:val="19"/>
                <w:szCs w:val="19"/>
              </w:rPr>
              <w:t>RM200640</w:t>
            </w:r>
          </w:p>
        </w:tc>
        <w:tc>
          <w:tcPr>
            <w:tcW w:w="3500" w:type="dxa"/>
            <w:shd w:val="clear" w:color="auto" w:fill="E4F5F6"/>
            <w:tcMar>
              <w:top w:w="60" w:type="dxa"/>
              <w:left w:w="100" w:type="dxa"/>
              <w:bottom w:w="60" w:type="dxa"/>
              <w:right w:w="100" w:type="dxa"/>
            </w:tcMar>
            <w:vAlign w:val="center"/>
          </w:tcPr>
          <w:p w14:paraId="4182C16B" w14:textId="77777777" w:rsidR="00E17CAB" w:rsidRPr="001F2177" w:rsidRDefault="0032398C" w:rsidP="0CBAE28B">
            <w:pPr>
              <w:rPr>
                <w:sz w:val="19"/>
                <w:szCs w:val="19"/>
              </w:rPr>
            </w:pPr>
            <w:r w:rsidRPr="001F2177">
              <w:rPr>
                <w:sz w:val="19"/>
                <w:szCs w:val="19"/>
              </w:rPr>
              <w:t>Land use consent to operate and maintain the Biosolids Application Facility</w:t>
            </w:r>
          </w:p>
        </w:tc>
        <w:tc>
          <w:tcPr>
            <w:tcW w:w="2200" w:type="dxa"/>
            <w:shd w:val="clear" w:color="auto" w:fill="00ABBD"/>
            <w:tcMar>
              <w:top w:w="60" w:type="dxa"/>
              <w:left w:w="100" w:type="dxa"/>
              <w:bottom w:w="60" w:type="dxa"/>
              <w:right w:w="100" w:type="dxa"/>
            </w:tcMar>
            <w:vAlign w:val="center"/>
          </w:tcPr>
          <w:p w14:paraId="4182C16C" w14:textId="77777777" w:rsidR="00E17CAB" w:rsidRDefault="0032398C">
            <w:r>
              <w:rPr>
                <w:b/>
                <w:bCs/>
                <w:color w:val="FFFFFF"/>
                <w:sz w:val="19"/>
                <w:szCs w:val="19"/>
              </w:rPr>
              <w:t>Land use</w:t>
            </w:r>
          </w:p>
        </w:tc>
        <w:tc>
          <w:tcPr>
            <w:tcW w:w="2300" w:type="dxa"/>
            <w:shd w:val="clear" w:color="auto" w:fill="E4F5F6"/>
            <w:tcMar>
              <w:top w:w="60" w:type="dxa"/>
              <w:left w:w="100" w:type="dxa"/>
              <w:bottom w:w="60" w:type="dxa"/>
              <w:right w:w="100" w:type="dxa"/>
            </w:tcMar>
            <w:vAlign w:val="center"/>
          </w:tcPr>
          <w:p w14:paraId="4182C16D" w14:textId="77777777" w:rsidR="00E17CAB" w:rsidRPr="001F2177" w:rsidRDefault="0032398C" w:rsidP="0CBAE28B">
            <w:pPr>
              <w:rPr>
                <w:sz w:val="19"/>
                <w:szCs w:val="19"/>
              </w:rPr>
            </w:pPr>
            <w:r w:rsidRPr="001F2177">
              <w:rPr>
                <w:sz w:val="19"/>
                <w:szCs w:val="19"/>
              </w:rPr>
              <w:t>Other</w:t>
            </w:r>
          </w:p>
        </w:tc>
      </w:tr>
      <w:tr w:rsidR="00E17CAB" w14:paraId="4182C173" w14:textId="77777777" w:rsidTr="0CBAE28B">
        <w:tc>
          <w:tcPr>
            <w:tcW w:w="1000" w:type="dxa"/>
            <w:shd w:val="clear" w:color="auto" w:fill="FFFFFF" w:themeFill="background1"/>
            <w:tcMar>
              <w:top w:w="60" w:type="dxa"/>
              <w:left w:w="100" w:type="dxa"/>
              <w:bottom w:w="60" w:type="dxa"/>
              <w:right w:w="100" w:type="dxa"/>
            </w:tcMar>
            <w:vAlign w:val="center"/>
          </w:tcPr>
          <w:p w14:paraId="4182C16F" w14:textId="77777777" w:rsidR="00E17CAB" w:rsidRDefault="0032398C">
            <w:r>
              <w:rPr>
                <w:b/>
                <w:bCs/>
                <w:color w:val="444444"/>
                <w:sz w:val="19"/>
                <w:szCs w:val="19"/>
              </w:rPr>
              <w:t>RM200641</w:t>
            </w:r>
          </w:p>
        </w:tc>
        <w:tc>
          <w:tcPr>
            <w:tcW w:w="3500" w:type="dxa"/>
            <w:shd w:val="clear" w:color="auto" w:fill="FFFFFF" w:themeFill="background1"/>
            <w:tcMar>
              <w:top w:w="60" w:type="dxa"/>
              <w:left w:w="100" w:type="dxa"/>
              <w:bottom w:w="60" w:type="dxa"/>
              <w:right w:w="100" w:type="dxa"/>
            </w:tcMar>
            <w:vAlign w:val="center"/>
          </w:tcPr>
          <w:p w14:paraId="4182C170" w14:textId="77777777" w:rsidR="00E17CAB" w:rsidRPr="001F2177" w:rsidRDefault="0032398C" w:rsidP="0CBAE28B">
            <w:pPr>
              <w:rPr>
                <w:sz w:val="19"/>
                <w:szCs w:val="19"/>
              </w:rPr>
            </w:pPr>
            <w:r w:rsidRPr="001F2177">
              <w:rPr>
                <w:sz w:val="19"/>
                <w:szCs w:val="19"/>
              </w:rPr>
              <w:t>Discharge permit to discharge washdown water and stormwater to land from the BAF</w:t>
            </w:r>
          </w:p>
        </w:tc>
        <w:tc>
          <w:tcPr>
            <w:tcW w:w="2200" w:type="dxa"/>
            <w:shd w:val="clear" w:color="auto" w:fill="025D6A"/>
            <w:tcMar>
              <w:top w:w="60" w:type="dxa"/>
              <w:left w:w="100" w:type="dxa"/>
              <w:bottom w:w="60" w:type="dxa"/>
              <w:right w:w="100" w:type="dxa"/>
            </w:tcMar>
            <w:vAlign w:val="center"/>
          </w:tcPr>
          <w:p w14:paraId="4182C171" w14:textId="77777777" w:rsidR="00E17CAB" w:rsidRDefault="0032398C">
            <w:r>
              <w:rPr>
                <w:b/>
                <w:bCs/>
                <w:color w:val="FFFFFF"/>
                <w:sz w:val="19"/>
                <w:szCs w:val="19"/>
              </w:rPr>
              <w:t>Discharge to land</w:t>
            </w:r>
          </w:p>
        </w:tc>
        <w:tc>
          <w:tcPr>
            <w:tcW w:w="2300" w:type="dxa"/>
            <w:shd w:val="clear" w:color="auto" w:fill="FFFFFF" w:themeFill="background1"/>
            <w:tcMar>
              <w:top w:w="60" w:type="dxa"/>
              <w:left w:w="100" w:type="dxa"/>
              <w:bottom w:w="60" w:type="dxa"/>
              <w:right w:w="100" w:type="dxa"/>
            </w:tcMar>
            <w:vAlign w:val="center"/>
          </w:tcPr>
          <w:p w14:paraId="4182C172" w14:textId="77777777" w:rsidR="00E17CAB" w:rsidRPr="001F2177" w:rsidRDefault="0032398C" w:rsidP="0CBAE28B">
            <w:pPr>
              <w:rPr>
                <w:sz w:val="19"/>
                <w:szCs w:val="19"/>
              </w:rPr>
            </w:pPr>
            <w:r w:rsidRPr="001F2177">
              <w:rPr>
                <w:sz w:val="19"/>
                <w:szCs w:val="19"/>
              </w:rPr>
              <w:t>Other</w:t>
            </w:r>
          </w:p>
        </w:tc>
      </w:tr>
    </w:tbl>
    <w:p w14:paraId="4182C174" w14:textId="77777777" w:rsidR="0032398C" w:rsidRDefault="0032398C"/>
    <w:sectPr w:rsidR="0032398C">
      <w:headerReference w:type="even" r:id="rId19"/>
      <w:headerReference w:type="default" r:id="rId20"/>
      <w:footerReference w:type="default" r:id="rId21"/>
      <w:headerReference w:type="first" r:id="rId22"/>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2FCDE" w14:textId="77777777" w:rsidR="004524A8" w:rsidRDefault="004524A8">
      <w:r>
        <w:separator/>
      </w:r>
    </w:p>
  </w:endnote>
  <w:endnote w:type="continuationSeparator" w:id="0">
    <w:p w14:paraId="53F5394C" w14:textId="77777777" w:rsidR="004524A8" w:rsidRDefault="00452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C17A" w14:textId="2B1E812B" w:rsidR="00E17CAB" w:rsidRDefault="0032398C">
    <w:pPr>
      <w:jc w:val="center"/>
    </w:pPr>
    <w:proofErr w:type="spellStart"/>
    <w:r>
      <w:rPr>
        <w:color w:val="595959"/>
        <w:sz w:val="16"/>
        <w:szCs w:val="16"/>
      </w:rPr>
      <w:t>Taumata</w:t>
    </w:r>
    <w:proofErr w:type="spellEnd"/>
    <w:r>
      <w:rPr>
        <w:color w:val="595959"/>
        <w:sz w:val="16"/>
        <w:szCs w:val="16"/>
      </w:rPr>
      <w:t xml:space="preserve"> </w:t>
    </w:r>
    <w:proofErr w:type="spellStart"/>
    <w:proofErr w:type="gramStart"/>
    <w:r>
      <w:rPr>
        <w:color w:val="595959"/>
        <w:sz w:val="16"/>
        <w:szCs w:val="16"/>
      </w:rPr>
      <w:t>Arowai</w:t>
    </w:r>
    <w:proofErr w:type="spellEnd"/>
    <w:r>
      <w:rPr>
        <w:color w:val="595959"/>
        <w:sz w:val="16"/>
        <w:szCs w:val="16"/>
      </w:rPr>
      <w:t xml:space="preserve">  |</w:t>
    </w:r>
    <w:proofErr w:type="gramEnd"/>
    <w:r>
      <w:rPr>
        <w:color w:val="595959"/>
        <w:sz w:val="16"/>
        <w:szCs w:val="16"/>
      </w:rPr>
      <w:t xml:space="preserve">  NEPM 2025/26 Reporting </w:t>
    </w:r>
    <w:proofErr w:type="gramStart"/>
    <w:r>
      <w:rPr>
        <w:color w:val="595959"/>
        <w:sz w:val="16"/>
        <w:szCs w:val="16"/>
      </w:rPr>
      <w:t>FAQ  |</w:t>
    </w:r>
    <w:proofErr w:type="gramEnd"/>
    <w:r>
      <w:rPr>
        <w:color w:val="595959"/>
        <w:sz w:val="16"/>
        <w:szCs w:val="16"/>
      </w:rPr>
      <w:t xml:space="preserve">  Page </w:t>
    </w:r>
    <w:r>
      <w:rPr>
        <w:color w:val="595959"/>
        <w:sz w:val="16"/>
        <w:szCs w:val="16"/>
      </w:rPr>
      <w:fldChar w:fldCharType="begin"/>
    </w:r>
    <w:r>
      <w:rPr>
        <w:color w:val="595959"/>
        <w:sz w:val="16"/>
        <w:szCs w:val="16"/>
      </w:rPr>
      <w:instrText>PAGE</w:instrText>
    </w:r>
    <w:r>
      <w:rPr>
        <w:color w:val="595959"/>
        <w:sz w:val="16"/>
        <w:szCs w:val="16"/>
      </w:rPr>
      <w:fldChar w:fldCharType="separate"/>
    </w:r>
    <w:r w:rsidR="00E41CB6">
      <w:rPr>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B01A" w14:textId="77777777" w:rsidR="004524A8" w:rsidRDefault="004524A8">
      <w:r>
        <w:separator/>
      </w:r>
    </w:p>
  </w:footnote>
  <w:footnote w:type="continuationSeparator" w:id="0">
    <w:p w14:paraId="0BAB1629" w14:textId="77777777" w:rsidR="004524A8" w:rsidRDefault="00452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1C004" w14:textId="1B68EB46" w:rsidR="00E41CB6" w:rsidRDefault="00E41CB6">
    <w:pPr>
      <w:pStyle w:val="Header"/>
    </w:pPr>
    <w:r>
      <w:rPr>
        <w:noProof/>
      </w:rPr>
      <mc:AlternateContent>
        <mc:Choice Requires="wps">
          <w:drawing>
            <wp:anchor distT="0" distB="0" distL="0" distR="0" simplePos="0" relativeHeight="251658241" behindDoc="0" locked="0" layoutInCell="1" allowOverlap="1" wp14:anchorId="2316AD6E" wp14:editId="26D15932">
              <wp:simplePos x="635" y="635"/>
              <wp:positionH relativeFrom="page">
                <wp:align>center</wp:align>
              </wp:positionH>
              <wp:positionV relativeFrom="page">
                <wp:align>top</wp:align>
              </wp:positionV>
              <wp:extent cx="784860" cy="345440"/>
              <wp:effectExtent l="0" t="0" r="15240" b="16510"/>
              <wp:wrapNone/>
              <wp:docPr id="631883440"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4860" cy="345440"/>
                      </a:xfrm>
                      <a:prstGeom prst="rect">
                        <a:avLst/>
                      </a:prstGeom>
                      <a:noFill/>
                      <a:ln>
                        <a:noFill/>
                      </a:ln>
                    </wps:spPr>
                    <wps:txbx>
                      <w:txbxContent>
                        <w:p w14:paraId="35B6BB06" w14:textId="3E319A7D" w:rsidR="00E41CB6" w:rsidRPr="00E41CB6" w:rsidRDefault="00E41CB6" w:rsidP="00E41CB6">
                          <w:pPr>
                            <w:rPr>
                              <w:rFonts w:ascii="Aptos" w:eastAsia="Aptos" w:hAnsi="Aptos" w:cs="Aptos"/>
                              <w:noProof/>
                              <w:color w:val="000000"/>
                            </w:rPr>
                          </w:pPr>
                          <w:r w:rsidRPr="00E41CB6">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16AD6E" id="_x0000_t202" coordsize="21600,21600" o:spt="202" path="m,l,21600r21600,l21600,xe">
              <v:stroke joinstyle="miter"/>
              <v:path gradientshapeok="t" o:connecttype="rect"/>
            </v:shapetype>
            <v:shape id="Text Box 2" o:spid="_x0000_s1036" type="#_x0000_t202" alt="In-Confidence" style="position:absolute;left:0;text-align:left;margin-left:0;margin-top:0;width:61.8pt;height:27.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" filled="f" stroked="f">
              <v:textbox style="mso-fit-shape-to-text:t" inset="0,15pt,0,0">
                <w:txbxContent>
                  <w:p w14:paraId="35B6BB06" w14:textId="3E319A7D" w:rsidR="00E41CB6" w:rsidRPr="00E41CB6" w:rsidRDefault="00E41CB6" w:rsidP="00E41CB6">
                    <w:pPr>
                      <w:rPr>
                        <w:rFonts w:ascii="Aptos" w:eastAsia="Aptos" w:hAnsi="Aptos" w:cs="Aptos"/>
                        <w:noProof/>
                        <w:color w:val="000000"/>
                      </w:rPr>
                    </w:pPr>
                    <w:r w:rsidRPr="00E41CB6">
                      <w:rPr>
                        <w:rFonts w:ascii="Aptos" w:eastAsia="Aptos" w:hAnsi="Aptos" w:cs="Aptos"/>
                        <w:noProof/>
                        <w:color w:val="00000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1E3AF" w14:textId="6486C8B3" w:rsidR="00E41CB6" w:rsidRDefault="00E41CB6">
    <w:pPr>
      <w:pStyle w:val="Header"/>
    </w:pPr>
    <w:r>
      <w:rPr>
        <w:noProof/>
      </w:rPr>
      <mc:AlternateContent>
        <mc:Choice Requires="wps">
          <w:drawing>
            <wp:anchor distT="0" distB="0" distL="0" distR="0" simplePos="0" relativeHeight="251658242" behindDoc="0" locked="0" layoutInCell="1" allowOverlap="1" wp14:anchorId="21CE6DAB" wp14:editId="551BA914">
              <wp:simplePos x="635" y="635"/>
              <wp:positionH relativeFrom="page">
                <wp:align>center</wp:align>
              </wp:positionH>
              <wp:positionV relativeFrom="page">
                <wp:align>top</wp:align>
              </wp:positionV>
              <wp:extent cx="784860" cy="345440"/>
              <wp:effectExtent l="0" t="0" r="15240" b="16510"/>
              <wp:wrapNone/>
              <wp:docPr id="709933092"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4860" cy="345440"/>
                      </a:xfrm>
                      <a:prstGeom prst="rect">
                        <a:avLst/>
                      </a:prstGeom>
                      <a:noFill/>
                      <a:ln>
                        <a:noFill/>
                      </a:ln>
                    </wps:spPr>
                    <wps:txbx>
                      <w:txbxContent>
                        <w:p w14:paraId="5028070D" w14:textId="2AA36127" w:rsidR="00E41CB6" w:rsidRPr="00E41CB6" w:rsidRDefault="00E41CB6" w:rsidP="00E41CB6">
                          <w:pPr>
                            <w:rPr>
                              <w:rFonts w:ascii="Aptos" w:eastAsia="Aptos" w:hAnsi="Aptos" w:cs="Aptos"/>
                              <w:noProof/>
                              <w:color w:val="000000"/>
                            </w:rPr>
                          </w:pPr>
                          <w:r w:rsidRPr="00E41CB6">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CE6DAB" id="_x0000_t202" coordsize="21600,21600" o:spt="202" path="m,l,21600r21600,l21600,xe">
              <v:stroke joinstyle="miter"/>
              <v:path gradientshapeok="t" o:connecttype="rect"/>
            </v:shapetype>
            <v:shape id="Text Box 3" o:spid="_x0000_s1037" type="#_x0000_t202" alt="In-Confidence" style="position:absolute;left:0;text-align:left;margin-left:0;margin-top:0;width:61.8pt;height:27.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" filled="f" stroked="f">
              <v:textbox style="mso-fit-shape-to-text:t" inset="0,15pt,0,0">
                <w:txbxContent>
                  <w:p w14:paraId="5028070D" w14:textId="2AA36127" w:rsidR="00E41CB6" w:rsidRPr="00E41CB6" w:rsidRDefault="00E41CB6" w:rsidP="00E41CB6">
                    <w:pPr>
                      <w:rPr>
                        <w:rFonts w:ascii="Aptos" w:eastAsia="Aptos" w:hAnsi="Aptos" w:cs="Aptos"/>
                        <w:noProof/>
                        <w:color w:val="000000"/>
                      </w:rPr>
                    </w:pPr>
                    <w:r w:rsidRPr="00E41CB6">
                      <w:rPr>
                        <w:rFonts w:ascii="Aptos" w:eastAsia="Aptos" w:hAnsi="Aptos" w:cs="Aptos"/>
                        <w:noProof/>
                        <w:color w:val="00000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ECBA" w14:textId="7EC7FB07" w:rsidR="00E41CB6" w:rsidRDefault="00E41CB6">
    <w:pPr>
      <w:pStyle w:val="Header"/>
    </w:pPr>
    <w:r>
      <w:rPr>
        <w:noProof/>
      </w:rPr>
      <mc:AlternateContent>
        <mc:Choice Requires="wps">
          <w:drawing>
            <wp:anchor distT="0" distB="0" distL="0" distR="0" simplePos="0" relativeHeight="251658240" behindDoc="0" locked="0" layoutInCell="1" allowOverlap="1" wp14:anchorId="58F63F1E" wp14:editId="10E6184D">
              <wp:simplePos x="635" y="635"/>
              <wp:positionH relativeFrom="page">
                <wp:align>center</wp:align>
              </wp:positionH>
              <wp:positionV relativeFrom="page">
                <wp:align>top</wp:align>
              </wp:positionV>
              <wp:extent cx="784860" cy="345440"/>
              <wp:effectExtent l="0" t="0" r="15240" b="16510"/>
              <wp:wrapNone/>
              <wp:docPr id="680942509"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4860" cy="345440"/>
                      </a:xfrm>
                      <a:prstGeom prst="rect">
                        <a:avLst/>
                      </a:prstGeom>
                      <a:noFill/>
                      <a:ln>
                        <a:noFill/>
                      </a:ln>
                    </wps:spPr>
                    <wps:txbx>
                      <w:txbxContent>
                        <w:p w14:paraId="3880B79B" w14:textId="3D1089FA" w:rsidR="00E41CB6" w:rsidRPr="00E41CB6" w:rsidRDefault="00E41CB6" w:rsidP="00E41CB6">
                          <w:pPr>
                            <w:rPr>
                              <w:rFonts w:ascii="Aptos" w:eastAsia="Aptos" w:hAnsi="Aptos" w:cs="Aptos"/>
                              <w:noProof/>
                              <w:color w:val="000000"/>
                            </w:rPr>
                          </w:pPr>
                          <w:r w:rsidRPr="00E41CB6">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F63F1E" id="_x0000_t202" coordsize="21600,21600" o:spt="202" path="m,l,21600r21600,l21600,xe">
              <v:stroke joinstyle="miter"/>
              <v:path gradientshapeok="t" o:connecttype="rect"/>
            </v:shapetype>
            <v:shape id="Text Box 1" o:spid="_x0000_s1038" type="#_x0000_t202" alt="In-Confidence" style="position:absolute;left:0;text-align:left;margin-left:0;margin-top:0;width:61.8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" filled="f" stroked="f">
              <v:textbox style="mso-fit-shape-to-text:t" inset="0,15pt,0,0">
                <w:txbxContent>
                  <w:p w14:paraId="3880B79B" w14:textId="3D1089FA" w:rsidR="00E41CB6" w:rsidRPr="00E41CB6" w:rsidRDefault="00E41CB6" w:rsidP="00E41CB6">
                    <w:pPr>
                      <w:rPr>
                        <w:rFonts w:ascii="Aptos" w:eastAsia="Aptos" w:hAnsi="Aptos" w:cs="Aptos"/>
                        <w:noProof/>
                        <w:color w:val="000000"/>
                      </w:rPr>
                    </w:pPr>
                    <w:r w:rsidRPr="00E41CB6">
                      <w:rPr>
                        <w:rFonts w:ascii="Aptos" w:eastAsia="Aptos" w:hAnsi="Aptos" w:cs="Aptos"/>
                        <w:noProof/>
                        <w:color w:val="00000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65A2D"/>
    <w:multiLevelType w:val="hybridMultilevel"/>
    <w:tmpl w:val="9406496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5018714E"/>
    <w:multiLevelType w:val="hybridMultilevel"/>
    <w:tmpl w:val="2F1A3F52"/>
    <w:lvl w:ilvl="0" w:tplc="80EC71D4">
      <w:start w:val="1"/>
      <w:numFmt w:val="bullet"/>
      <w:lvlText w:val="●"/>
      <w:lvlJc w:val="left"/>
      <w:pPr>
        <w:ind w:left="720" w:hanging="360"/>
      </w:pPr>
    </w:lvl>
    <w:lvl w:ilvl="1" w:tplc="73526D5E">
      <w:start w:val="1"/>
      <w:numFmt w:val="bullet"/>
      <w:lvlText w:val="○"/>
      <w:lvlJc w:val="left"/>
      <w:pPr>
        <w:ind w:left="1440" w:hanging="360"/>
      </w:pPr>
    </w:lvl>
    <w:lvl w:ilvl="2" w:tplc="3314FC6C">
      <w:start w:val="1"/>
      <w:numFmt w:val="bullet"/>
      <w:lvlText w:val="■"/>
      <w:lvlJc w:val="left"/>
      <w:pPr>
        <w:ind w:left="2160" w:hanging="360"/>
      </w:pPr>
    </w:lvl>
    <w:lvl w:ilvl="3" w:tplc="85825642">
      <w:start w:val="1"/>
      <w:numFmt w:val="bullet"/>
      <w:lvlText w:val="●"/>
      <w:lvlJc w:val="left"/>
      <w:pPr>
        <w:ind w:left="2880" w:hanging="360"/>
      </w:pPr>
    </w:lvl>
    <w:lvl w:ilvl="4" w:tplc="74AA020C">
      <w:start w:val="1"/>
      <w:numFmt w:val="bullet"/>
      <w:lvlText w:val="○"/>
      <w:lvlJc w:val="left"/>
      <w:pPr>
        <w:ind w:left="3600" w:hanging="360"/>
      </w:pPr>
    </w:lvl>
    <w:lvl w:ilvl="5" w:tplc="F870AACA">
      <w:start w:val="1"/>
      <w:numFmt w:val="bullet"/>
      <w:lvlText w:val="■"/>
      <w:lvlJc w:val="left"/>
      <w:pPr>
        <w:ind w:left="4320" w:hanging="360"/>
      </w:pPr>
    </w:lvl>
    <w:lvl w:ilvl="6" w:tplc="98F68C4C">
      <w:start w:val="1"/>
      <w:numFmt w:val="bullet"/>
      <w:lvlText w:val="●"/>
      <w:lvlJc w:val="left"/>
      <w:pPr>
        <w:ind w:left="5040" w:hanging="360"/>
      </w:pPr>
    </w:lvl>
    <w:lvl w:ilvl="7" w:tplc="D3B44E7E">
      <w:start w:val="1"/>
      <w:numFmt w:val="bullet"/>
      <w:lvlText w:val="●"/>
      <w:lvlJc w:val="left"/>
      <w:pPr>
        <w:ind w:left="5760" w:hanging="360"/>
      </w:pPr>
    </w:lvl>
    <w:lvl w:ilvl="8" w:tplc="B7CECC48">
      <w:start w:val="1"/>
      <w:numFmt w:val="bullet"/>
      <w:lvlText w:val="●"/>
      <w:lvlJc w:val="left"/>
      <w:pPr>
        <w:ind w:left="6480" w:hanging="360"/>
      </w:pPr>
    </w:lvl>
  </w:abstractNum>
  <w:num w:numId="1" w16cid:durableId="2126802667">
    <w:abstractNumId w:val="1"/>
    <w:lvlOverride w:ilvl="0">
      <w:startOverride w:val="1"/>
    </w:lvlOverride>
  </w:num>
  <w:num w:numId="2" w16cid:durableId="942419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CAB"/>
    <w:rsid w:val="00002355"/>
    <w:rsid w:val="00002399"/>
    <w:rsid w:val="00002E81"/>
    <w:rsid w:val="0000328A"/>
    <w:rsid w:val="0000333F"/>
    <w:rsid w:val="0000541C"/>
    <w:rsid w:val="0000599E"/>
    <w:rsid w:val="00006D2D"/>
    <w:rsid w:val="000076F1"/>
    <w:rsid w:val="000104F3"/>
    <w:rsid w:val="00012CE2"/>
    <w:rsid w:val="00012EAA"/>
    <w:rsid w:val="00012EE9"/>
    <w:rsid w:val="00012FA3"/>
    <w:rsid w:val="000133A7"/>
    <w:rsid w:val="00014130"/>
    <w:rsid w:val="00015E7F"/>
    <w:rsid w:val="00017676"/>
    <w:rsid w:val="0002195A"/>
    <w:rsid w:val="00021D45"/>
    <w:rsid w:val="0002486C"/>
    <w:rsid w:val="00026B77"/>
    <w:rsid w:val="000279D8"/>
    <w:rsid w:val="00027AFC"/>
    <w:rsid w:val="00030E1C"/>
    <w:rsid w:val="00030F11"/>
    <w:rsid w:val="00031DA1"/>
    <w:rsid w:val="000325F5"/>
    <w:rsid w:val="00033B56"/>
    <w:rsid w:val="0003654D"/>
    <w:rsid w:val="00036E4E"/>
    <w:rsid w:val="00037116"/>
    <w:rsid w:val="000406F9"/>
    <w:rsid w:val="00040C1A"/>
    <w:rsid w:val="000429B8"/>
    <w:rsid w:val="00042B49"/>
    <w:rsid w:val="00044E7A"/>
    <w:rsid w:val="00044EFE"/>
    <w:rsid w:val="00045789"/>
    <w:rsid w:val="00045B67"/>
    <w:rsid w:val="00047ECA"/>
    <w:rsid w:val="00050891"/>
    <w:rsid w:val="0005152A"/>
    <w:rsid w:val="00051ED7"/>
    <w:rsid w:val="00052A8D"/>
    <w:rsid w:val="00052D50"/>
    <w:rsid w:val="00052E4A"/>
    <w:rsid w:val="0005371B"/>
    <w:rsid w:val="0005380C"/>
    <w:rsid w:val="00053946"/>
    <w:rsid w:val="00053ACB"/>
    <w:rsid w:val="00055429"/>
    <w:rsid w:val="000555C1"/>
    <w:rsid w:val="00055955"/>
    <w:rsid w:val="00055BE4"/>
    <w:rsid w:val="00056037"/>
    <w:rsid w:val="000563E3"/>
    <w:rsid w:val="00061A47"/>
    <w:rsid w:val="000623A4"/>
    <w:rsid w:val="0006243C"/>
    <w:rsid w:val="00063172"/>
    <w:rsid w:val="00063613"/>
    <w:rsid w:val="00063799"/>
    <w:rsid w:val="0006382C"/>
    <w:rsid w:val="0006393B"/>
    <w:rsid w:val="00063B25"/>
    <w:rsid w:val="000734FA"/>
    <w:rsid w:val="0007363D"/>
    <w:rsid w:val="000741B8"/>
    <w:rsid w:val="00077784"/>
    <w:rsid w:val="00080226"/>
    <w:rsid w:val="000811BB"/>
    <w:rsid w:val="000813DF"/>
    <w:rsid w:val="00081EB9"/>
    <w:rsid w:val="000833D8"/>
    <w:rsid w:val="0008357A"/>
    <w:rsid w:val="00083F74"/>
    <w:rsid w:val="00085072"/>
    <w:rsid w:val="00085FBC"/>
    <w:rsid w:val="000870C1"/>
    <w:rsid w:val="000900AF"/>
    <w:rsid w:val="000902C2"/>
    <w:rsid w:val="0009149A"/>
    <w:rsid w:val="0009341A"/>
    <w:rsid w:val="0009357B"/>
    <w:rsid w:val="000941A7"/>
    <w:rsid w:val="000949C3"/>
    <w:rsid w:val="000956DF"/>
    <w:rsid w:val="00095D5D"/>
    <w:rsid w:val="000A0443"/>
    <w:rsid w:val="000A15C1"/>
    <w:rsid w:val="000A4303"/>
    <w:rsid w:val="000A4EAB"/>
    <w:rsid w:val="000A73EA"/>
    <w:rsid w:val="000B02CC"/>
    <w:rsid w:val="000B3286"/>
    <w:rsid w:val="000B3A6A"/>
    <w:rsid w:val="000B465C"/>
    <w:rsid w:val="000B5211"/>
    <w:rsid w:val="000B6814"/>
    <w:rsid w:val="000B6AD4"/>
    <w:rsid w:val="000B6BB8"/>
    <w:rsid w:val="000B7414"/>
    <w:rsid w:val="000B78C2"/>
    <w:rsid w:val="000C0BE5"/>
    <w:rsid w:val="000C0F14"/>
    <w:rsid w:val="000C1C9E"/>
    <w:rsid w:val="000C2C38"/>
    <w:rsid w:val="000C2C47"/>
    <w:rsid w:val="000C4980"/>
    <w:rsid w:val="000C4DC8"/>
    <w:rsid w:val="000C59E3"/>
    <w:rsid w:val="000C7398"/>
    <w:rsid w:val="000C7610"/>
    <w:rsid w:val="000D064B"/>
    <w:rsid w:val="000D1514"/>
    <w:rsid w:val="000D2258"/>
    <w:rsid w:val="000D30B3"/>
    <w:rsid w:val="000D35BC"/>
    <w:rsid w:val="000D7F97"/>
    <w:rsid w:val="000E23E9"/>
    <w:rsid w:val="000E45A6"/>
    <w:rsid w:val="000E45C8"/>
    <w:rsid w:val="000E722F"/>
    <w:rsid w:val="000F29ED"/>
    <w:rsid w:val="000F318D"/>
    <w:rsid w:val="000F339D"/>
    <w:rsid w:val="000F52C1"/>
    <w:rsid w:val="000F5C5C"/>
    <w:rsid w:val="000F7A9C"/>
    <w:rsid w:val="00100C8C"/>
    <w:rsid w:val="0010100E"/>
    <w:rsid w:val="00102139"/>
    <w:rsid w:val="00102742"/>
    <w:rsid w:val="001029C1"/>
    <w:rsid w:val="0010313F"/>
    <w:rsid w:val="00103C44"/>
    <w:rsid w:val="0010429E"/>
    <w:rsid w:val="0010649B"/>
    <w:rsid w:val="0010697C"/>
    <w:rsid w:val="00106A0C"/>
    <w:rsid w:val="001070BF"/>
    <w:rsid w:val="0011007F"/>
    <w:rsid w:val="001124B2"/>
    <w:rsid w:val="00112509"/>
    <w:rsid w:val="00112D2A"/>
    <w:rsid w:val="00114D26"/>
    <w:rsid w:val="001178DF"/>
    <w:rsid w:val="001179A0"/>
    <w:rsid w:val="001204E5"/>
    <w:rsid w:val="0012063A"/>
    <w:rsid w:val="00125C6F"/>
    <w:rsid w:val="00125D2B"/>
    <w:rsid w:val="00125F84"/>
    <w:rsid w:val="00126195"/>
    <w:rsid w:val="00127C2E"/>
    <w:rsid w:val="001309B0"/>
    <w:rsid w:val="001316C5"/>
    <w:rsid w:val="001324A5"/>
    <w:rsid w:val="001326C3"/>
    <w:rsid w:val="00132BB0"/>
    <w:rsid w:val="001338CE"/>
    <w:rsid w:val="00134F47"/>
    <w:rsid w:val="00135B10"/>
    <w:rsid w:val="0013640A"/>
    <w:rsid w:val="00136B61"/>
    <w:rsid w:val="00136B86"/>
    <w:rsid w:val="0014092B"/>
    <w:rsid w:val="001428C3"/>
    <w:rsid w:val="00143549"/>
    <w:rsid w:val="00143852"/>
    <w:rsid w:val="00143B65"/>
    <w:rsid w:val="00146752"/>
    <w:rsid w:val="0015068A"/>
    <w:rsid w:val="00153840"/>
    <w:rsid w:val="001555C7"/>
    <w:rsid w:val="00156766"/>
    <w:rsid w:val="00156D1A"/>
    <w:rsid w:val="00160376"/>
    <w:rsid w:val="001617B1"/>
    <w:rsid w:val="001618FF"/>
    <w:rsid w:val="00162346"/>
    <w:rsid w:val="00162BC7"/>
    <w:rsid w:val="0016519E"/>
    <w:rsid w:val="0016662D"/>
    <w:rsid w:val="0016687C"/>
    <w:rsid w:val="00166BDC"/>
    <w:rsid w:val="00167C67"/>
    <w:rsid w:val="00172012"/>
    <w:rsid w:val="00172033"/>
    <w:rsid w:val="00173678"/>
    <w:rsid w:val="00174CEB"/>
    <w:rsid w:val="0017513E"/>
    <w:rsid w:val="0017540E"/>
    <w:rsid w:val="00176786"/>
    <w:rsid w:val="001771C1"/>
    <w:rsid w:val="001808F0"/>
    <w:rsid w:val="00180B9F"/>
    <w:rsid w:val="00180DFA"/>
    <w:rsid w:val="00182615"/>
    <w:rsid w:val="00182A20"/>
    <w:rsid w:val="001832DE"/>
    <w:rsid w:val="00183AF9"/>
    <w:rsid w:val="00183CE0"/>
    <w:rsid w:val="00184FE4"/>
    <w:rsid w:val="001852F8"/>
    <w:rsid w:val="00185C81"/>
    <w:rsid w:val="00191233"/>
    <w:rsid w:val="00191341"/>
    <w:rsid w:val="00191884"/>
    <w:rsid w:val="00192114"/>
    <w:rsid w:val="00193B59"/>
    <w:rsid w:val="00195ED9"/>
    <w:rsid w:val="001A17E4"/>
    <w:rsid w:val="001A1C9C"/>
    <w:rsid w:val="001A2079"/>
    <w:rsid w:val="001A2A6E"/>
    <w:rsid w:val="001A3ABA"/>
    <w:rsid w:val="001A3BCF"/>
    <w:rsid w:val="001A3F4B"/>
    <w:rsid w:val="001A4ACF"/>
    <w:rsid w:val="001A4EF7"/>
    <w:rsid w:val="001A4FBB"/>
    <w:rsid w:val="001A559F"/>
    <w:rsid w:val="001A6AA0"/>
    <w:rsid w:val="001A7088"/>
    <w:rsid w:val="001A7F6D"/>
    <w:rsid w:val="001B0264"/>
    <w:rsid w:val="001B02F0"/>
    <w:rsid w:val="001B2430"/>
    <w:rsid w:val="001B272B"/>
    <w:rsid w:val="001B472D"/>
    <w:rsid w:val="001B6613"/>
    <w:rsid w:val="001B6F32"/>
    <w:rsid w:val="001B7B0C"/>
    <w:rsid w:val="001B7BD9"/>
    <w:rsid w:val="001C03A9"/>
    <w:rsid w:val="001C1265"/>
    <w:rsid w:val="001C1440"/>
    <w:rsid w:val="001C41F7"/>
    <w:rsid w:val="001C737A"/>
    <w:rsid w:val="001C7589"/>
    <w:rsid w:val="001C7C34"/>
    <w:rsid w:val="001D09CC"/>
    <w:rsid w:val="001D24F9"/>
    <w:rsid w:val="001D2638"/>
    <w:rsid w:val="001D3C6E"/>
    <w:rsid w:val="001D547A"/>
    <w:rsid w:val="001D5DB6"/>
    <w:rsid w:val="001E0A79"/>
    <w:rsid w:val="001E0D1C"/>
    <w:rsid w:val="001E18D5"/>
    <w:rsid w:val="001E1D74"/>
    <w:rsid w:val="001E1F5B"/>
    <w:rsid w:val="001E1FCF"/>
    <w:rsid w:val="001E2349"/>
    <w:rsid w:val="001E49CA"/>
    <w:rsid w:val="001E5790"/>
    <w:rsid w:val="001E5FBF"/>
    <w:rsid w:val="001F0997"/>
    <w:rsid w:val="001F1681"/>
    <w:rsid w:val="001F1C7C"/>
    <w:rsid w:val="001F1F7A"/>
    <w:rsid w:val="001F2177"/>
    <w:rsid w:val="001F2C00"/>
    <w:rsid w:val="001F2D37"/>
    <w:rsid w:val="001F3D66"/>
    <w:rsid w:val="001F3F0D"/>
    <w:rsid w:val="001F56BD"/>
    <w:rsid w:val="001F7DE2"/>
    <w:rsid w:val="00200437"/>
    <w:rsid w:val="00200541"/>
    <w:rsid w:val="00202E51"/>
    <w:rsid w:val="00204278"/>
    <w:rsid w:val="0020502C"/>
    <w:rsid w:val="0020542F"/>
    <w:rsid w:val="00205796"/>
    <w:rsid w:val="00205C1E"/>
    <w:rsid w:val="00206411"/>
    <w:rsid w:val="00206B41"/>
    <w:rsid w:val="00210459"/>
    <w:rsid w:val="002110E3"/>
    <w:rsid w:val="0021176E"/>
    <w:rsid w:val="002124BB"/>
    <w:rsid w:val="002170FF"/>
    <w:rsid w:val="0022098F"/>
    <w:rsid w:val="00220A15"/>
    <w:rsid w:val="00220BE1"/>
    <w:rsid w:val="00221269"/>
    <w:rsid w:val="00222BAE"/>
    <w:rsid w:val="00222C2C"/>
    <w:rsid w:val="002234BB"/>
    <w:rsid w:val="00223F50"/>
    <w:rsid w:val="0022430B"/>
    <w:rsid w:val="00225D8F"/>
    <w:rsid w:val="0022605F"/>
    <w:rsid w:val="002308F7"/>
    <w:rsid w:val="00231581"/>
    <w:rsid w:val="00232FEB"/>
    <w:rsid w:val="00234CA7"/>
    <w:rsid w:val="00235D89"/>
    <w:rsid w:val="00237181"/>
    <w:rsid w:val="002372DB"/>
    <w:rsid w:val="00237585"/>
    <w:rsid w:val="00237947"/>
    <w:rsid w:val="002409FB"/>
    <w:rsid w:val="00241805"/>
    <w:rsid w:val="00241BB4"/>
    <w:rsid w:val="00241D0C"/>
    <w:rsid w:val="00241DD4"/>
    <w:rsid w:val="002421A4"/>
    <w:rsid w:val="002427F1"/>
    <w:rsid w:val="00243DBE"/>
    <w:rsid w:val="00243F70"/>
    <w:rsid w:val="002453D1"/>
    <w:rsid w:val="002454AB"/>
    <w:rsid w:val="002471C9"/>
    <w:rsid w:val="002503A2"/>
    <w:rsid w:val="00250BFC"/>
    <w:rsid w:val="0025166F"/>
    <w:rsid w:val="002534CA"/>
    <w:rsid w:val="0025375E"/>
    <w:rsid w:val="00253AC5"/>
    <w:rsid w:val="0025430F"/>
    <w:rsid w:val="00256DF0"/>
    <w:rsid w:val="00260743"/>
    <w:rsid w:val="00260A90"/>
    <w:rsid w:val="00261462"/>
    <w:rsid w:val="002643AE"/>
    <w:rsid w:val="00264C17"/>
    <w:rsid w:val="00264F18"/>
    <w:rsid w:val="002669DF"/>
    <w:rsid w:val="0026726D"/>
    <w:rsid w:val="00273047"/>
    <w:rsid w:val="0027380B"/>
    <w:rsid w:val="0027480C"/>
    <w:rsid w:val="00275EF9"/>
    <w:rsid w:val="002769FB"/>
    <w:rsid w:val="00280589"/>
    <w:rsid w:val="00280F11"/>
    <w:rsid w:val="00280F80"/>
    <w:rsid w:val="00281825"/>
    <w:rsid w:val="00282980"/>
    <w:rsid w:val="00283048"/>
    <w:rsid w:val="002834C8"/>
    <w:rsid w:val="00284A01"/>
    <w:rsid w:val="002856BF"/>
    <w:rsid w:val="00286424"/>
    <w:rsid w:val="00286C90"/>
    <w:rsid w:val="00287F18"/>
    <w:rsid w:val="0029066E"/>
    <w:rsid w:val="002918DA"/>
    <w:rsid w:val="00291DA0"/>
    <w:rsid w:val="00293683"/>
    <w:rsid w:val="002A0844"/>
    <w:rsid w:val="002A0D4A"/>
    <w:rsid w:val="002A0D53"/>
    <w:rsid w:val="002A1013"/>
    <w:rsid w:val="002A47AF"/>
    <w:rsid w:val="002A48AD"/>
    <w:rsid w:val="002A5E33"/>
    <w:rsid w:val="002A6E2B"/>
    <w:rsid w:val="002A7880"/>
    <w:rsid w:val="002B1CFC"/>
    <w:rsid w:val="002B2399"/>
    <w:rsid w:val="002B3345"/>
    <w:rsid w:val="002B55C4"/>
    <w:rsid w:val="002B600A"/>
    <w:rsid w:val="002B6774"/>
    <w:rsid w:val="002B69D7"/>
    <w:rsid w:val="002C00D2"/>
    <w:rsid w:val="002C0B11"/>
    <w:rsid w:val="002C0EAD"/>
    <w:rsid w:val="002C1B7C"/>
    <w:rsid w:val="002C234E"/>
    <w:rsid w:val="002C23F4"/>
    <w:rsid w:val="002C2921"/>
    <w:rsid w:val="002C3C77"/>
    <w:rsid w:val="002C4491"/>
    <w:rsid w:val="002C47B0"/>
    <w:rsid w:val="002C6A5A"/>
    <w:rsid w:val="002C6DA4"/>
    <w:rsid w:val="002C727D"/>
    <w:rsid w:val="002C74AF"/>
    <w:rsid w:val="002C7B20"/>
    <w:rsid w:val="002D0168"/>
    <w:rsid w:val="002D2528"/>
    <w:rsid w:val="002D46AD"/>
    <w:rsid w:val="002D4784"/>
    <w:rsid w:val="002D479E"/>
    <w:rsid w:val="002D722A"/>
    <w:rsid w:val="002E0692"/>
    <w:rsid w:val="002E0A2A"/>
    <w:rsid w:val="002E0C02"/>
    <w:rsid w:val="002E2B01"/>
    <w:rsid w:val="002F04A4"/>
    <w:rsid w:val="002F1B01"/>
    <w:rsid w:val="002F4F79"/>
    <w:rsid w:val="002F7FB5"/>
    <w:rsid w:val="003002B9"/>
    <w:rsid w:val="00300C0F"/>
    <w:rsid w:val="003017C6"/>
    <w:rsid w:val="0030184C"/>
    <w:rsid w:val="00301893"/>
    <w:rsid w:val="003044FE"/>
    <w:rsid w:val="00304BDF"/>
    <w:rsid w:val="00305C99"/>
    <w:rsid w:val="00305D7E"/>
    <w:rsid w:val="00305E10"/>
    <w:rsid w:val="003063A9"/>
    <w:rsid w:val="0030716C"/>
    <w:rsid w:val="0031004E"/>
    <w:rsid w:val="0031039E"/>
    <w:rsid w:val="00311CC4"/>
    <w:rsid w:val="00312A27"/>
    <w:rsid w:val="00315A12"/>
    <w:rsid w:val="003160F9"/>
    <w:rsid w:val="00316472"/>
    <w:rsid w:val="00317ED9"/>
    <w:rsid w:val="003204D5"/>
    <w:rsid w:val="003220BB"/>
    <w:rsid w:val="00322417"/>
    <w:rsid w:val="0032398C"/>
    <w:rsid w:val="00324926"/>
    <w:rsid w:val="003267E4"/>
    <w:rsid w:val="003306C9"/>
    <w:rsid w:val="00330F03"/>
    <w:rsid w:val="0033145A"/>
    <w:rsid w:val="00331FB0"/>
    <w:rsid w:val="00332493"/>
    <w:rsid w:val="00333961"/>
    <w:rsid w:val="00337038"/>
    <w:rsid w:val="003409B2"/>
    <w:rsid w:val="00341B74"/>
    <w:rsid w:val="00341BF0"/>
    <w:rsid w:val="003433A0"/>
    <w:rsid w:val="00343585"/>
    <w:rsid w:val="003435E2"/>
    <w:rsid w:val="00343771"/>
    <w:rsid w:val="00343788"/>
    <w:rsid w:val="0034399E"/>
    <w:rsid w:val="00344308"/>
    <w:rsid w:val="00344DA4"/>
    <w:rsid w:val="0034546A"/>
    <w:rsid w:val="003459A0"/>
    <w:rsid w:val="00346A2A"/>
    <w:rsid w:val="00347BE1"/>
    <w:rsid w:val="0035071F"/>
    <w:rsid w:val="00351D87"/>
    <w:rsid w:val="003530EA"/>
    <w:rsid w:val="003555CD"/>
    <w:rsid w:val="003569C3"/>
    <w:rsid w:val="00356E1A"/>
    <w:rsid w:val="00360A18"/>
    <w:rsid w:val="00361130"/>
    <w:rsid w:val="00362C21"/>
    <w:rsid w:val="00364A2D"/>
    <w:rsid w:val="003654A2"/>
    <w:rsid w:val="00365515"/>
    <w:rsid w:val="00370386"/>
    <w:rsid w:val="00370425"/>
    <w:rsid w:val="00371735"/>
    <w:rsid w:val="00373634"/>
    <w:rsid w:val="0037364D"/>
    <w:rsid w:val="00375AAE"/>
    <w:rsid w:val="003761AC"/>
    <w:rsid w:val="00377EE6"/>
    <w:rsid w:val="00380BB8"/>
    <w:rsid w:val="00382254"/>
    <w:rsid w:val="003835A3"/>
    <w:rsid w:val="0038412E"/>
    <w:rsid w:val="00386365"/>
    <w:rsid w:val="00386CB0"/>
    <w:rsid w:val="00391148"/>
    <w:rsid w:val="00392167"/>
    <w:rsid w:val="00392328"/>
    <w:rsid w:val="0039350A"/>
    <w:rsid w:val="00394204"/>
    <w:rsid w:val="00394641"/>
    <w:rsid w:val="00395A83"/>
    <w:rsid w:val="00396AC0"/>
    <w:rsid w:val="00396C15"/>
    <w:rsid w:val="00396D1F"/>
    <w:rsid w:val="003972EC"/>
    <w:rsid w:val="0039736F"/>
    <w:rsid w:val="003A0D6D"/>
    <w:rsid w:val="003A1F3F"/>
    <w:rsid w:val="003A31C3"/>
    <w:rsid w:val="003A31E7"/>
    <w:rsid w:val="003A421D"/>
    <w:rsid w:val="003A5442"/>
    <w:rsid w:val="003A5B1E"/>
    <w:rsid w:val="003A6BAC"/>
    <w:rsid w:val="003A74C4"/>
    <w:rsid w:val="003A7520"/>
    <w:rsid w:val="003B09BE"/>
    <w:rsid w:val="003B0B2C"/>
    <w:rsid w:val="003B2E77"/>
    <w:rsid w:val="003B306E"/>
    <w:rsid w:val="003B3FB6"/>
    <w:rsid w:val="003B76D3"/>
    <w:rsid w:val="003C33B6"/>
    <w:rsid w:val="003C3F6B"/>
    <w:rsid w:val="003C70F2"/>
    <w:rsid w:val="003C737D"/>
    <w:rsid w:val="003C770C"/>
    <w:rsid w:val="003D0880"/>
    <w:rsid w:val="003D1BC2"/>
    <w:rsid w:val="003D1F3F"/>
    <w:rsid w:val="003D1F8D"/>
    <w:rsid w:val="003D6910"/>
    <w:rsid w:val="003D7B36"/>
    <w:rsid w:val="003D7B3F"/>
    <w:rsid w:val="003E2F5A"/>
    <w:rsid w:val="003E3376"/>
    <w:rsid w:val="003E41C2"/>
    <w:rsid w:val="003E48B2"/>
    <w:rsid w:val="003E6152"/>
    <w:rsid w:val="003E63FD"/>
    <w:rsid w:val="003E6655"/>
    <w:rsid w:val="003E71C9"/>
    <w:rsid w:val="003F04F8"/>
    <w:rsid w:val="003F0AB2"/>
    <w:rsid w:val="003F0C85"/>
    <w:rsid w:val="003F0E1A"/>
    <w:rsid w:val="003F1100"/>
    <w:rsid w:val="003F178E"/>
    <w:rsid w:val="003F25A4"/>
    <w:rsid w:val="003F2685"/>
    <w:rsid w:val="003F5959"/>
    <w:rsid w:val="003F5D5A"/>
    <w:rsid w:val="003F7437"/>
    <w:rsid w:val="003F7578"/>
    <w:rsid w:val="003F7FEC"/>
    <w:rsid w:val="00400980"/>
    <w:rsid w:val="004009F9"/>
    <w:rsid w:val="0040185C"/>
    <w:rsid w:val="00402D2B"/>
    <w:rsid w:val="004031A0"/>
    <w:rsid w:val="004038CA"/>
    <w:rsid w:val="004044E3"/>
    <w:rsid w:val="00404A4E"/>
    <w:rsid w:val="00404C34"/>
    <w:rsid w:val="0040568C"/>
    <w:rsid w:val="00406301"/>
    <w:rsid w:val="00406AE2"/>
    <w:rsid w:val="00410223"/>
    <w:rsid w:val="004109B8"/>
    <w:rsid w:val="00412A02"/>
    <w:rsid w:val="00412F0C"/>
    <w:rsid w:val="00413211"/>
    <w:rsid w:val="00413A5A"/>
    <w:rsid w:val="00413AD9"/>
    <w:rsid w:val="0041450A"/>
    <w:rsid w:val="004147D7"/>
    <w:rsid w:val="00415199"/>
    <w:rsid w:val="00415AB6"/>
    <w:rsid w:val="00415D85"/>
    <w:rsid w:val="00416A3E"/>
    <w:rsid w:val="00417D9D"/>
    <w:rsid w:val="00420535"/>
    <w:rsid w:val="004241F6"/>
    <w:rsid w:val="00424FF5"/>
    <w:rsid w:val="004261B0"/>
    <w:rsid w:val="004273AF"/>
    <w:rsid w:val="00427A14"/>
    <w:rsid w:val="004313B0"/>
    <w:rsid w:val="0043223C"/>
    <w:rsid w:val="0043315C"/>
    <w:rsid w:val="00434BDA"/>
    <w:rsid w:val="004363B7"/>
    <w:rsid w:val="004377C1"/>
    <w:rsid w:val="00440479"/>
    <w:rsid w:val="00440AA9"/>
    <w:rsid w:val="00440AE2"/>
    <w:rsid w:val="00441A1B"/>
    <w:rsid w:val="00442B23"/>
    <w:rsid w:val="0044335F"/>
    <w:rsid w:val="00445423"/>
    <w:rsid w:val="004475A2"/>
    <w:rsid w:val="00447980"/>
    <w:rsid w:val="00451269"/>
    <w:rsid w:val="004518C7"/>
    <w:rsid w:val="004518E6"/>
    <w:rsid w:val="00451D83"/>
    <w:rsid w:val="004524A8"/>
    <w:rsid w:val="00452807"/>
    <w:rsid w:val="0045371F"/>
    <w:rsid w:val="00453D1A"/>
    <w:rsid w:val="0045413E"/>
    <w:rsid w:val="0045473D"/>
    <w:rsid w:val="0045482A"/>
    <w:rsid w:val="00455CED"/>
    <w:rsid w:val="00456278"/>
    <w:rsid w:val="004602AA"/>
    <w:rsid w:val="0046043C"/>
    <w:rsid w:val="00460969"/>
    <w:rsid w:val="00461899"/>
    <w:rsid w:val="0046230E"/>
    <w:rsid w:val="00464789"/>
    <w:rsid w:val="00466E62"/>
    <w:rsid w:val="00467F5E"/>
    <w:rsid w:val="00470487"/>
    <w:rsid w:val="004710D6"/>
    <w:rsid w:val="00471F72"/>
    <w:rsid w:val="00472F28"/>
    <w:rsid w:val="004740E7"/>
    <w:rsid w:val="00476115"/>
    <w:rsid w:val="00476E07"/>
    <w:rsid w:val="00477332"/>
    <w:rsid w:val="00477D27"/>
    <w:rsid w:val="004819B8"/>
    <w:rsid w:val="00483993"/>
    <w:rsid w:val="00483BA8"/>
    <w:rsid w:val="0048447F"/>
    <w:rsid w:val="00484586"/>
    <w:rsid w:val="004855F3"/>
    <w:rsid w:val="0048733D"/>
    <w:rsid w:val="0049201F"/>
    <w:rsid w:val="004930F5"/>
    <w:rsid w:val="00494ACE"/>
    <w:rsid w:val="004952AC"/>
    <w:rsid w:val="004972D3"/>
    <w:rsid w:val="00497EAA"/>
    <w:rsid w:val="004A1539"/>
    <w:rsid w:val="004A2150"/>
    <w:rsid w:val="004A2324"/>
    <w:rsid w:val="004A26A3"/>
    <w:rsid w:val="004A28D6"/>
    <w:rsid w:val="004A367C"/>
    <w:rsid w:val="004A3DA1"/>
    <w:rsid w:val="004A3FBF"/>
    <w:rsid w:val="004A4482"/>
    <w:rsid w:val="004A4E99"/>
    <w:rsid w:val="004A52C3"/>
    <w:rsid w:val="004A5A8C"/>
    <w:rsid w:val="004A6850"/>
    <w:rsid w:val="004A753E"/>
    <w:rsid w:val="004B0D47"/>
    <w:rsid w:val="004B1C20"/>
    <w:rsid w:val="004B2F20"/>
    <w:rsid w:val="004B47A0"/>
    <w:rsid w:val="004B5589"/>
    <w:rsid w:val="004B6428"/>
    <w:rsid w:val="004B649E"/>
    <w:rsid w:val="004B678E"/>
    <w:rsid w:val="004B704F"/>
    <w:rsid w:val="004B783F"/>
    <w:rsid w:val="004C050D"/>
    <w:rsid w:val="004C1753"/>
    <w:rsid w:val="004C1AF2"/>
    <w:rsid w:val="004C207B"/>
    <w:rsid w:val="004C23EC"/>
    <w:rsid w:val="004C2508"/>
    <w:rsid w:val="004C278F"/>
    <w:rsid w:val="004C36A4"/>
    <w:rsid w:val="004C4171"/>
    <w:rsid w:val="004C42F3"/>
    <w:rsid w:val="004C4E53"/>
    <w:rsid w:val="004C554D"/>
    <w:rsid w:val="004C667B"/>
    <w:rsid w:val="004C6DC2"/>
    <w:rsid w:val="004C736C"/>
    <w:rsid w:val="004C7D51"/>
    <w:rsid w:val="004D119A"/>
    <w:rsid w:val="004D16F2"/>
    <w:rsid w:val="004D25CE"/>
    <w:rsid w:val="004D2768"/>
    <w:rsid w:val="004D2AA4"/>
    <w:rsid w:val="004D46FC"/>
    <w:rsid w:val="004D4B83"/>
    <w:rsid w:val="004D68DE"/>
    <w:rsid w:val="004E2978"/>
    <w:rsid w:val="004E2FD1"/>
    <w:rsid w:val="004E36A2"/>
    <w:rsid w:val="004E3FC4"/>
    <w:rsid w:val="004E60A0"/>
    <w:rsid w:val="004E6629"/>
    <w:rsid w:val="004E70FC"/>
    <w:rsid w:val="004F0502"/>
    <w:rsid w:val="004F1278"/>
    <w:rsid w:val="004F13A1"/>
    <w:rsid w:val="004F13A7"/>
    <w:rsid w:val="004F1A75"/>
    <w:rsid w:val="004F25FE"/>
    <w:rsid w:val="004F27CA"/>
    <w:rsid w:val="004F39CB"/>
    <w:rsid w:val="004F5F06"/>
    <w:rsid w:val="004F6B3E"/>
    <w:rsid w:val="004F72BD"/>
    <w:rsid w:val="00500598"/>
    <w:rsid w:val="00502726"/>
    <w:rsid w:val="00502E95"/>
    <w:rsid w:val="00503255"/>
    <w:rsid w:val="005032CC"/>
    <w:rsid w:val="00504575"/>
    <w:rsid w:val="00505B0F"/>
    <w:rsid w:val="00506883"/>
    <w:rsid w:val="00506A81"/>
    <w:rsid w:val="00506ADD"/>
    <w:rsid w:val="00506ED7"/>
    <w:rsid w:val="00507256"/>
    <w:rsid w:val="0050772B"/>
    <w:rsid w:val="00510449"/>
    <w:rsid w:val="005111F8"/>
    <w:rsid w:val="005128F0"/>
    <w:rsid w:val="00513537"/>
    <w:rsid w:val="0051518B"/>
    <w:rsid w:val="005157A1"/>
    <w:rsid w:val="00516254"/>
    <w:rsid w:val="00520F09"/>
    <w:rsid w:val="00522454"/>
    <w:rsid w:val="0052289C"/>
    <w:rsid w:val="00522B51"/>
    <w:rsid w:val="005258C6"/>
    <w:rsid w:val="00526101"/>
    <w:rsid w:val="00531458"/>
    <w:rsid w:val="00533116"/>
    <w:rsid w:val="00533D9A"/>
    <w:rsid w:val="00534853"/>
    <w:rsid w:val="00536049"/>
    <w:rsid w:val="00536A2D"/>
    <w:rsid w:val="00536FC6"/>
    <w:rsid w:val="00540CB7"/>
    <w:rsid w:val="00541170"/>
    <w:rsid w:val="0054295F"/>
    <w:rsid w:val="00543959"/>
    <w:rsid w:val="00543B05"/>
    <w:rsid w:val="0054650C"/>
    <w:rsid w:val="00550320"/>
    <w:rsid w:val="00550AE5"/>
    <w:rsid w:val="005526D9"/>
    <w:rsid w:val="0055308A"/>
    <w:rsid w:val="0055313F"/>
    <w:rsid w:val="00553F2A"/>
    <w:rsid w:val="005548EB"/>
    <w:rsid w:val="00557613"/>
    <w:rsid w:val="005606A5"/>
    <w:rsid w:val="00560813"/>
    <w:rsid w:val="005618E1"/>
    <w:rsid w:val="00562480"/>
    <w:rsid w:val="00563690"/>
    <w:rsid w:val="005636FD"/>
    <w:rsid w:val="005640C0"/>
    <w:rsid w:val="00564558"/>
    <w:rsid w:val="00564B68"/>
    <w:rsid w:val="005654DB"/>
    <w:rsid w:val="00566368"/>
    <w:rsid w:val="00566F09"/>
    <w:rsid w:val="00567272"/>
    <w:rsid w:val="0057077B"/>
    <w:rsid w:val="00570E2F"/>
    <w:rsid w:val="005718F6"/>
    <w:rsid w:val="00572A4A"/>
    <w:rsid w:val="005734EA"/>
    <w:rsid w:val="0057519A"/>
    <w:rsid w:val="0057534C"/>
    <w:rsid w:val="00575BA7"/>
    <w:rsid w:val="00576DDA"/>
    <w:rsid w:val="00577253"/>
    <w:rsid w:val="0057751D"/>
    <w:rsid w:val="0058050A"/>
    <w:rsid w:val="0058054D"/>
    <w:rsid w:val="005808AE"/>
    <w:rsid w:val="00580A39"/>
    <w:rsid w:val="00582106"/>
    <w:rsid w:val="00582D63"/>
    <w:rsid w:val="005833AD"/>
    <w:rsid w:val="00583751"/>
    <w:rsid w:val="005847D5"/>
    <w:rsid w:val="00584B3C"/>
    <w:rsid w:val="005851C2"/>
    <w:rsid w:val="00586FF7"/>
    <w:rsid w:val="00592B87"/>
    <w:rsid w:val="00594E43"/>
    <w:rsid w:val="00594FA1"/>
    <w:rsid w:val="00596493"/>
    <w:rsid w:val="005A0949"/>
    <w:rsid w:val="005A0E77"/>
    <w:rsid w:val="005A1097"/>
    <w:rsid w:val="005A17DC"/>
    <w:rsid w:val="005A2233"/>
    <w:rsid w:val="005A2575"/>
    <w:rsid w:val="005A2C63"/>
    <w:rsid w:val="005A485C"/>
    <w:rsid w:val="005A504C"/>
    <w:rsid w:val="005A50BE"/>
    <w:rsid w:val="005A52E9"/>
    <w:rsid w:val="005A5E64"/>
    <w:rsid w:val="005A61C2"/>
    <w:rsid w:val="005B062D"/>
    <w:rsid w:val="005B1257"/>
    <w:rsid w:val="005B16BC"/>
    <w:rsid w:val="005B2CC1"/>
    <w:rsid w:val="005B2D9D"/>
    <w:rsid w:val="005B3EF3"/>
    <w:rsid w:val="005B3FB5"/>
    <w:rsid w:val="005B5589"/>
    <w:rsid w:val="005B6181"/>
    <w:rsid w:val="005B70AF"/>
    <w:rsid w:val="005C0F46"/>
    <w:rsid w:val="005C2DFE"/>
    <w:rsid w:val="005C323D"/>
    <w:rsid w:val="005C3F79"/>
    <w:rsid w:val="005C4490"/>
    <w:rsid w:val="005C5C85"/>
    <w:rsid w:val="005C61C4"/>
    <w:rsid w:val="005C654B"/>
    <w:rsid w:val="005C6843"/>
    <w:rsid w:val="005C7698"/>
    <w:rsid w:val="005D0236"/>
    <w:rsid w:val="005D0500"/>
    <w:rsid w:val="005D052D"/>
    <w:rsid w:val="005D06D1"/>
    <w:rsid w:val="005D1584"/>
    <w:rsid w:val="005D1739"/>
    <w:rsid w:val="005D186E"/>
    <w:rsid w:val="005D21A3"/>
    <w:rsid w:val="005D21D9"/>
    <w:rsid w:val="005D3167"/>
    <w:rsid w:val="005D4A99"/>
    <w:rsid w:val="005D558A"/>
    <w:rsid w:val="005D56C3"/>
    <w:rsid w:val="005D5D4F"/>
    <w:rsid w:val="005D5E9A"/>
    <w:rsid w:val="005D653E"/>
    <w:rsid w:val="005D74E7"/>
    <w:rsid w:val="005D77B3"/>
    <w:rsid w:val="005E19D8"/>
    <w:rsid w:val="005E1B64"/>
    <w:rsid w:val="005E30C4"/>
    <w:rsid w:val="005E3206"/>
    <w:rsid w:val="005E457D"/>
    <w:rsid w:val="005E47C6"/>
    <w:rsid w:val="005E4A9B"/>
    <w:rsid w:val="005E767F"/>
    <w:rsid w:val="005F0E90"/>
    <w:rsid w:val="005F198D"/>
    <w:rsid w:val="005F5A7B"/>
    <w:rsid w:val="005F5BDF"/>
    <w:rsid w:val="005F6367"/>
    <w:rsid w:val="005F6386"/>
    <w:rsid w:val="005F6824"/>
    <w:rsid w:val="005F6E26"/>
    <w:rsid w:val="006013C9"/>
    <w:rsid w:val="006015AB"/>
    <w:rsid w:val="00602567"/>
    <w:rsid w:val="00602FEF"/>
    <w:rsid w:val="006032F7"/>
    <w:rsid w:val="00603DD3"/>
    <w:rsid w:val="006064B6"/>
    <w:rsid w:val="006067E3"/>
    <w:rsid w:val="00606869"/>
    <w:rsid w:val="006072D4"/>
    <w:rsid w:val="00607301"/>
    <w:rsid w:val="00607619"/>
    <w:rsid w:val="00607B84"/>
    <w:rsid w:val="0061055D"/>
    <w:rsid w:val="0061178D"/>
    <w:rsid w:val="006139E1"/>
    <w:rsid w:val="0061440B"/>
    <w:rsid w:val="00617068"/>
    <w:rsid w:val="00620541"/>
    <w:rsid w:val="00620CD2"/>
    <w:rsid w:val="0062255E"/>
    <w:rsid w:val="0062267C"/>
    <w:rsid w:val="006227D1"/>
    <w:rsid w:val="00622E4A"/>
    <w:rsid w:val="00627181"/>
    <w:rsid w:val="00627AA5"/>
    <w:rsid w:val="00627E03"/>
    <w:rsid w:val="00631135"/>
    <w:rsid w:val="00633865"/>
    <w:rsid w:val="0063506E"/>
    <w:rsid w:val="006359BF"/>
    <w:rsid w:val="00636E8B"/>
    <w:rsid w:val="00637EF1"/>
    <w:rsid w:val="00640468"/>
    <w:rsid w:val="00642F48"/>
    <w:rsid w:val="006432F4"/>
    <w:rsid w:val="00644A9A"/>
    <w:rsid w:val="00644D81"/>
    <w:rsid w:val="00644F5C"/>
    <w:rsid w:val="0064530B"/>
    <w:rsid w:val="006507A5"/>
    <w:rsid w:val="00650953"/>
    <w:rsid w:val="006513EF"/>
    <w:rsid w:val="00651B87"/>
    <w:rsid w:val="00651F42"/>
    <w:rsid w:val="00653E2C"/>
    <w:rsid w:val="006553AE"/>
    <w:rsid w:val="00655A59"/>
    <w:rsid w:val="00656873"/>
    <w:rsid w:val="00656A99"/>
    <w:rsid w:val="00657852"/>
    <w:rsid w:val="006606A6"/>
    <w:rsid w:val="006615FC"/>
    <w:rsid w:val="00662725"/>
    <w:rsid w:val="00663231"/>
    <w:rsid w:val="006633DF"/>
    <w:rsid w:val="0066387C"/>
    <w:rsid w:val="00663CB5"/>
    <w:rsid w:val="00664761"/>
    <w:rsid w:val="00664F79"/>
    <w:rsid w:val="00665A93"/>
    <w:rsid w:val="00665BAB"/>
    <w:rsid w:val="00666DFE"/>
    <w:rsid w:val="0066735B"/>
    <w:rsid w:val="006704F4"/>
    <w:rsid w:val="00670662"/>
    <w:rsid w:val="00670742"/>
    <w:rsid w:val="00672290"/>
    <w:rsid w:val="0067273A"/>
    <w:rsid w:val="006733B7"/>
    <w:rsid w:val="00673D59"/>
    <w:rsid w:val="00674D94"/>
    <w:rsid w:val="00675F8E"/>
    <w:rsid w:val="00675FEE"/>
    <w:rsid w:val="00676F05"/>
    <w:rsid w:val="0067710D"/>
    <w:rsid w:val="00677356"/>
    <w:rsid w:val="00677FE9"/>
    <w:rsid w:val="0068125E"/>
    <w:rsid w:val="006861B2"/>
    <w:rsid w:val="00687CD6"/>
    <w:rsid w:val="0069080C"/>
    <w:rsid w:val="00691716"/>
    <w:rsid w:val="00691F16"/>
    <w:rsid w:val="00692FB6"/>
    <w:rsid w:val="00693F63"/>
    <w:rsid w:val="00694232"/>
    <w:rsid w:val="006943AE"/>
    <w:rsid w:val="006951FD"/>
    <w:rsid w:val="0069678D"/>
    <w:rsid w:val="00697287"/>
    <w:rsid w:val="006A0A45"/>
    <w:rsid w:val="006A0CB7"/>
    <w:rsid w:val="006A16A5"/>
    <w:rsid w:val="006A2FBA"/>
    <w:rsid w:val="006A33DA"/>
    <w:rsid w:val="006A3608"/>
    <w:rsid w:val="006A3AF9"/>
    <w:rsid w:val="006A41BC"/>
    <w:rsid w:val="006A4295"/>
    <w:rsid w:val="006A523E"/>
    <w:rsid w:val="006A54C4"/>
    <w:rsid w:val="006A5C47"/>
    <w:rsid w:val="006A5E8A"/>
    <w:rsid w:val="006A6F36"/>
    <w:rsid w:val="006A7137"/>
    <w:rsid w:val="006A9D5D"/>
    <w:rsid w:val="006B12E3"/>
    <w:rsid w:val="006B2197"/>
    <w:rsid w:val="006B40CC"/>
    <w:rsid w:val="006B418E"/>
    <w:rsid w:val="006B4827"/>
    <w:rsid w:val="006B4C5B"/>
    <w:rsid w:val="006B5C4F"/>
    <w:rsid w:val="006C10CB"/>
    <w:rsid w:val="006C1E93"/>
    <w:rsid w:val="006C3842"/>
    <w:rsid w:val="006C3A71"/>
    <w:rsid w:val="006C4AA6"/>
    <w:rsid w:val="006C6E89"/>
    <w:rsid w:val="006C7B74"/>
    <w:rsid w:val="006C7B80"/>
    <w:rsid w:val="006C7C6F"/>
    <w:rsid w:val="006C7F48"/>
    <w:rsid w:val="006D2373"/>
    <w:rsid w:val="006D3254"/>
    <w:rsid w:val="006D3423"/>
    <w:rsid w:val="006D4185"/>
    <w:rsid w:val="006D45AB"/>
    <w:rsid w:val="006D7301"/>
    <w:rsid w:val="006E0CEF"/>
    <w:rsid w:val="006E1B73"/>
    <w:rsid w:val="006E278E"/>
    <w:rsid w:val="006E517F"/>
    <w:rsid w:val="006E59D4"/>
    <w:rsid w:val="006E5B92"/>
    <w:rsid w:val="006E5F49"/>
    <w:rsid w:val="006E725A"/>
    <w:rsid w:val="006E74A1"/>
    <w:rsid w:val="006E7883"/>
    <w:rsid w:val="006E9DAC"/>
    <w:rsid w:val="006F130B"/>
    <w:rsid w:val="006F13C2"/>
    <w:rsid w:val="006F1B73"/>
    <w:rsid w:val="006F26F7"/>
    <w:rsid w:val="006F3CD0"/>
    <w:rsid w:val="006F3D9F"/>
    <w:rsid w:val="006F4471"/>
    <w:rsid w:val="006F6BD8"/>
    <w:rsid w:val="006F6FC8"/>
    <w:rsid w:val="006F7D2C"/>
    <w:rsid w:val="0070110C"/>
    <w:rsid w:val="00702D8F"/>
    <w:rsid w:val="00703A56"/>
    <w:rsid w:val="00703A67"/>
    <w:rsid w:val="0070416C"/>
    <w:rsid w:val="00704BA6"/>
    <w:rsid w:val="007065F1"/>
    <w:rsid w:val="00707640"/>
    <w:rsid w:val="00711C16"/>
    <w:rsid w:val="007134D0"/>
    <w:rsid w:val="00716F2C"/>
    <w:rsid w:val="0071719C"/>
    <w:rsid w:val="0071746A"/>
    <w:rsid w:val="007206D8"/>
    <w:rsid w:val="00720AEB"/>
    <w:rsid w:val="00721205"/>
    <w:rsid w:val="00721265"/>
    <w:rsid w:val="00722850"/>
    <w:rsid w:val="0072372E"/>
    <w:rsid w:val="007237F7"/>
    <w:rsid w:val="00724DFC"/>
    <w:rsid w:val="00724E58"/>
    <w:rsid w:val="0072675D"/>
    <w:rsid w:val="007273AE"/>
    <w:rsid w:val="00730ED2"/>
    <w:rsid w:val="00730FDC"/>
    <w:rsid w:val="007328F0"/>
    <w:rsid w:val="00732C0A"/>
    <w:rsid w:val="0073312F"/>
    <w:rsid w:val="007347B8"/>
    <w:rsid w:val="00734E75"/>
    <w:rsid w:val="00737C27"/>
    <w:rsid w:val="007405FB"/>
    <w:rsid w:val="007415E7"/>
    <w:rsid w:val="00741F6D"/>
    <w:rsid w:val="00742024"/>
    <w:rsid w:val="00742574"/>
    <w:rsid w:val="007425B9"/>
    <w:rsid w:val="007465CC"/>
    <w:rsid w:val="007468DA"/>
    <w:rsid w:val="00747A5C"/>
    <w:rsid w:val="007504FB"/>
    <w:rsid w:val="00750FC9"/>
    <w:rsid w:val="0075106B"/>
    <w:rsid w:val="00754D66"/>
    <w:rsid w:val="00754DA8"/>
    <w:rsid w:val="00755898"/>
    <w:rsid w:val="00757BFD"/>
    <w:rsid w:val="00757DDF"/>
    <w:rsid w:val="007601C1"/>
    <w:rsid w:val="00760F27"/>
    <w:rsid w:val="00761B6D"/>
    <w:rsid w:val="00761FF5"/>
    <w:rsid w:val="007622D3"/>
    <w:rsid w:val="007639CB"/>
    <w:rsid w:val="00772731"/>
    <w:rsid w:val="00772CCE"/>
    <w:rsid w:val="00781192"/>
    <w:rsid w:val="00781DB2"/>
    <w:rsid w:val="007830CF"/>
    <w:rsid w:val="00783B35"/>
    <w:rsid w:val="00783DF4"/>
    <w:rsid w:val="007855EB"/>
    <w:rsid w:val="00786C88"/>
    <w:rsid w:val="00786FB4"/>
    <w:rsid w:val="007905F1"/>
    <w:rsid w:val="00790A88"/>
    <w:rsid w:val="00790C71"/>
    <w:rsid w:val="00791B1D"/>
    <w:rsid w:val="007920AC"/>
    <w:rsid w:val="00792170"/>
    <w:rsid w:val="00794187"/>
    <w:rsid w:val="00794BEF"/>
    <w:rsid w:val="00795ED6"/>
    <w:rsid w:val="00796EEB"/>
    <w:rsid w:val="0079779F"/>
    <w:rsid w:val="007A0922"/>
    <w:rsid w:val="007A1AC7"/>
    <w:rsid w:val="007A2C40"/>
    <w:rsid w:val="007A305B"/>
    <w:rsid w:val="007A3740"/>
    <w:rsid w:val="007A3FEC"/>
    <w:rsid w:val="007A4684"/>
    <w:rsid w:val="007A5EB9"/>
    <w:rsid w:val="007B0049"/>
    <w:rsid w:val="007B04CC"/>
    <w:rsid w:val="007B08ED"/>
    <w:rsid w:val="007B2783"/>
    <w:rsid w:val="007B2D77"/>
    <w:rsid w:val="007B34B6"/>
    <w:rsid w:val="007B460D"/>
    <w:rsid w:val="007B5AFB"/>
    <w:rsid w:val="007B65A4"/>
    <w:rsid w:val="007B74B2"/>
    <w:rsid w:val="007B7C1C"/>
    <w:rsid w:val="007B7D3D"/>
    <w:rsid w:val="007B7E43"/>
    <w:rsid w:val="007C0119"/>
    <w:rsid w:val="007C1EA2"/>
    <w:rsid w:val="007C34AC"/>
    <w:rsid w:val="007C46A1"/>
    <w:rsid w:val="007C5325"/>
    <w:rsid w:val="007C5512"/>
    <w:rsid w:val="007C5677"/>
    <w:rsid w:val="007C56BF"/>
    <w:rsid w:val="007C6D00"/>
    <w:rsid w:val="007D3C44"/>
    <w:rsid w:val="007D4587"/>
    <w:rsid w:val="007D4663"/>
    <w:rsid w:val="007D589A"/>
    <w:rsid w:val="007D589B"/>
    <w:rsid w:val="007D78DE"/>
    <w:rsid w:val="007E0B03"/>
    <w:rsid w:val="007E13C1"/>
    <w:rsid w:val="007E298C"/>
    <w:rsid w:val="007E3E92"/>
    <w:rsid w:val="007E591D"/>
    <w:rsid w:val="007E6249"/>
    <w:rsid w:val="007F339D"/>
    <w:rsid w:val="007F438D"/>
    <w:rsid w:val="007F6B40"/>
    <w:rsid w:val="007F6C3B"/>
    <w:rsid w:val="007F7108"/>
    <w:rsid w:val="00800826"/>
    <w:rsid w:val="008009A0"/>
    <w:rsid w:val="00802C7D"/>
    <w:rsid w:val="00807217"/>
    <w:rsid w:val="008109D9"/>
    <w:rsid w:val="008113E1"/>
    <w:rsid w:val="00814267"/>
    <w:rsid w:val="0081460E"/>
    <w:rsid w:val="0081541A"/>
    <w:rsid w:val="0081630A"/>
    <w:rsid w:val="00816E67"/>
    <w:rsid w:val="00820887"/>
    <w:rsid w:val="008217FE"/>
    <w:rsid w:val="00821CB9"/>
    <w:rsid w:val="00822C60"/>
    <w:rsid w:val="00823011"/>
    <w:rsid w:val="008231DE"/>
    <w:rsid w:val="00824C08"/>
    <w:rsid w:val="0082577B"/>
    <w:rsid w:val="00826E3A"/>
    <w:rsid w:val="008306AF"/>
    <w:rsid w:val="00832C89"/>
    <w:rsid w:val="00832D59"/>
    <w:rsid w:val="00832D97"/>
    <w:rsid w:val="00833795"/>
    <w:rsid w:val="0083417B"/>
    <w:rsid w:val="00834840"/>
    <w:rsid w:val="00836A36"/>
    <w:rsid w:val="00836EC5"/>
    <w:rsid w:val="0083777D"/>
    <w:rsid w:val="0084055C"/>
    <w:rsid w:val="0084086B"/>
    <w:rsid w:val="00840A53"/>
    <w:rsid w:val="00842FA2"/>
    <w:rsid w:val="00844D16"/>
    <w:rsid w:val="00845CBC"/>
    <w:rsid w:val="00846120"/>
    <w:rsid w:val="00846E0C"/>
    <w:rsid w:val="00846F73"/>
    <w:rsid w:val="00850008"/>
    <w:rsid w:val="0085111A"/>
    <w:rsid w:val="008519ED"/>
    <w:rsid w:val="00852501"/>
    <w:rsid w:val="00853346"/>
    <w:rsid w:val="00853596"/>
    <w:rsid w:val="0085573E"/>
    <w:rsid w:val="0085579F"/>
    <w:rsid w:val="00857103"/>
    <w:rsid w:val="008572C9"/>
    <w:rsid w:val="008578E8"/>
    <w:rsid w:val="00857BA9"/>
    <w:rsid w:val="00860068"/>
    <w:rsid w:val="00861C99"/>
    <w:rsid w:val="00862739"/>
    <w:rsid w:val="00863250"/>
    <w:rsid w:val="00864955"/>
    <w:rsid w:val="00866E3B"/>
    <w:rsid w:val="008673F8"/>
    <w:rsid w:val="00867DB8"/>
    <w:rsid w:val="00867E78"/>
    <w:rsid w:val="008709D9"/>
    <w:rsid w:val="00871914"/>
    <w:rsid w:val="00872486"/>
    <w:rsid w:val="00872927"/>
    <w:rsid w:val="008733E8"/>
    <w:rsid w:val="008744EF"/>
    <w:rsid w:val="008747B0"/>
    <w:rsid w:val="0087608C"/>
    <w:rsid w:val="00877848"/>
    <w:rsid w:val="008800A1"/>
    <w:rsid w:val="0088339D"/>
    <w:rsid w:val="00883F32"/>
    <w:rsid w:val="00884674"/>
    <w:rsid w:val="0088544E"/>
    <w:rsid w:val="008855D0"/>
    <w:rsid w:val="00887F2E"/>
    <w:rsid w:val="00890FA3"/>
    <w:rsid w:val="0089297D"/>
    <w:rsid w:val="008952AF"/>
    <w:rsid w:val="00897930"/>
    <w:rsid w:val="008A01E4"/>
    <w:rsid w:val="008A0656"/>
    <w:rsid w:val="008A066C"/>
    <w:rsid w:val="008A1C8A"/>
    <w:rsid w:val="008A2457"/>
    <w:rsid w:val="008A2526"/>
    <w:rsid w:val="008A57FA"/>
    <w:rsid w:val="008A5EFF"/>
    <w:rsid w:val="008A6E01"/>
    <w:rsid w:val="008B0129"/>
    <w:rsid w:val="008B0388"/>
    <w:rsid w:val="008B172B"/>
    <w:rsid w:val="008B28E9"/>
    <w:rsid w:val="008B3894"/>
    <w:rsid w:val="008B5EB8"/>
    <w:rsid w:val="008B7D88"/>
    <w:rsid w:val="008C050E"/>
    <w:rsid w:val="008C0D0C"/>
    <w:rsid w:val="008C0EBA"/>
    <w:rsid w:val="008C1F69"/>
    <w:rsid w:val="008C33DD"/>
    <w:rsid w:val="008C3664"/>
    <w:rsid w:val="008C557F"/>
    <w:rsid w:val="008C5872"/>
    <w:rsid w:val="008D0B46"/>
    <w:rsid w:val="008D0FBB"/>
    <w:rsid w:val="008D14D3"/>
    <w:rsid w:val="008D1C05"/>
    <w:rsid w:val="008D1E18"/>
    <w:rsid w:val="008D6B5B"/>
    <w:rsid w:val="008D75BD"/>
    <w:rsid w:val="008E3006"/>
    <w:rsid w:val="008E42C8"/>
    <w:rsid w:val="008E513F"/>
    <w:rsid w:val="008E6752"/>
    <w:rsid w:val="008E6EF7"/>
    <w:rsid w:val="008F094C"/>
    <w:rsid w:val="008F1BEB"/>
    <w:rsid w:val="008F32F6"/>
    <w:rsid w:val="008F5664"/>
    <w:rsid w:val="008F595E"/>
    <w:rsid w:val="008F7B85"/>
    <w:rsid w:val="008F7E85"/>
    <w:rsid w:val="009007D5"/>
    <w:rsid w:val="00903558"/>
    <w:rsid w:val="009070F0"/>
    <w:rsid w:val="009072E2"/>
    <w:rsid w:val="00907DD8"/>
    <w:rsid w:val="00911AF7"/>
    <w:rsid w:val="00911E31"/>
    <w:rsid w:val="00912345"/>
    <w:rsid w:val="00912960"/>
    <w:rsid w:val="00913BC1"/>
    <w:rsid w:val="00914714"/>
    <w:rsid w:val="009147BC"/>
    <w:rsid w:val="00914BC3"/>
    <w:rsid w:val="009156DD"/>
    <w:rsid w:val="00915D76"/>
    <w:rsid w:val="00916753"/>
    <w:rsid w:val="00916AC2"/>
    <w:rsid w:val="00916F0B"/>
    <w:rsid w:val="009208B3"/>
    <w:rsid w:val="009222B2"/>
    <w:rsid w:val="00922F5E"/>
    <w:rsid w:val="00923E06"/>
    <w:rsid w:val="009243D0"/>
    <w:rsid w:val="00924A0E"/>
    <w:rsid w:val="00925A27"/>
    <w:rsid w:val="00926450"/>
    <w:rsid w:val="00927794"/>
    <w:rsid w:val="009302D0"/>
    <w:rsid w:val="00931B9E"/>
    <w:rsid w:val="00931BFF"/>
    <w:rsid w:val="00931D00"/>
    <w:rsid w:val="00931F8A"/>
    <w:rsid w:val="00931FAF"/>
    <w:rsid w:val="009325AF"/>
    <w:rsid w:val="00933818"/>
    <w:rsid w:val="00935896"/>
    <w:rsid w:val="009406EF"/>
    <w:rsid w:val="0094101D"/>
    <w:rsid w:val="00941322"/>
    <w:rsid w:val="00941E74"/>
    <w:rsid w:val="009425A4"/>
    <w:rsid w:val="009428E7"/>
    <w:rsid w:val="00944A03"/>
    <w:rsid w:val="00944C21"/>
    <w:rsid w:val="00945173"/>
    <w:rsid w:val="00945901"/>
    <w:rsid w:val="00946DF4"/>
    <w:rsid w:val="00952219"/>
    <w:rsid w:val="00953514"/>
    <w:rsid w:val="00953C33"/>
    <w:rsid w:val="0095445F"/>
    <w:rsid w:val="0096083B"/>
    <w:rsid w:val="00960A6A"/>
    <w:rsid w:val="0096192D"/>
    <w:rsid w:val="009619BC"/>
    <w:rsid w:val="00962DE7"/>
    <w:rsid w:val="00963CD8"/>
    <w:rsid w:val="00964621"/>
    <w:rsid w:val="0096514C"/>
    <w:rsid w:val="009655DD"/>
    <w:rsid w:val="00967DDC"/>
    <w:rsid w:val="0097013D"/>
    <w:rsid w:val="00970D45"/>
    <w:rsid w:val="00972145"/>
    <w:rsid w:val="00973EDE"/>
    <w:rsid w:val="00974DC0"/>
    <w:rsid w:val="00974E1B"/>
    <w:rsid w:val="0097500E"/>
    <w:rsid w:val="0097533B"/>
    <w:rsid w:val="00976A67"/>
    <w:rsid w:val="00977E31"/>
    <w:rsid w:val="00980799"/>
    <w:rsid w:val="00980896"/>
    <w:rsid w:val="00980DBD"/>
    <w:rsid w:val="00983624"/>
    <w:rsid w:val="0098486C"/>
    <w:rsid w:val="009853D5"/>
    <w:rsid w:val="0098569D"/>
    <w:rsid w:val="00985875"/>
    <w:rsid w:val="00987C0A"/>
    <w:rsid w:val="009902C5"/>
    <w:rsid w:val="00991143"/>
    <w:rsid w:val="00991398"/>
    <w:rsid w:val="00992AE5"/>
    <w:rsid w:val="00993928"/>
    <w:rsid w:val="00993B33"/>
    <w:rsid w:val="00995703"/>
    <w:rsid w:val="00995C31"/>
    <w:rsid w:val="009974CA"/>
    <w:rsid w:val="00997D52"/>
    <w:rsid w:val="00997E06"/>
    <w:rsid w:val="009A0163"/>
    <w:rsid w:val="009A1C55"/>
    <w:rsid w:val="009A30FD"/>
    <w:rsid w:val="009A3394"/>
    <w:rsid w:val="009A3F80"/>
    <w:rsid w:val="009A3FDB"/>
    <w:rsid w:val="009A40A2"/>
    <w:rsid w:val="009A4211"/>
    <w:rsid w:val="009A4CC6"/>
    <w:rsid w:val="009A66BB"/>
    <w:rsid w:val="009B22DC"/>
    <w:rsid w:val="009B33B3"/>
    <w:rsid w:val="009B4E4B"/>
    <w:rsid w:val="009B74E7"/>
    <w:rsid w:val="009B7933"/>
    <w:rsid w:val="009C0408"/>
    <w:rsid w:val="009C0903"/>
    <w:rsid w:val="009C24E8"/>
    <w:rsid w:val="009C29CB"/>
    <w:rsid w:val="009C362A"/>
    <w:rsid w:val="009C404A"/>
    <w:rsid w:val="009C4671"/>
    <w:rsid w:val="009C6019"/>
    <w:rsid w:val="009C6148"/>
    <w:rsid w:val="009C7814"/>
    <w:rsid w:val="009C78BA"/>
    <w:rsid w:val="009D0086"/>
    <w:rsid w:val="009D0C3E"/>
    <w:rsid w:val="009D1820"/>
    <w:rsid w:val="009D1C35"/>
    <w:rsid w:val="009D310D"/>
    <w:rsid w:val="009D354F"/>
    <w:rsid w:val="009D3FE4"/>
    <w:rsid w:val="009E03F6"/>
    <w:rsid w:val="009E0C8F"/>
    <w:rsid w:val="009E1679"/>
    <w:rsid w:val="009E34B4"/>
    <w:rsid w:val="009E4872"/>
    <w:rsid w:val="009E4C3A"/>
    <w:rsid w:val="009E6172"/>
    <w:rsid w:val="009E69AA"/>
    <w:rsid w:val="009E6E24"/>
    <w:rsid w:val="009E70C0"/>
    <w:rsid w:val="009E78BF"/>
    <w:rsid w:val="009F3262"/>
    <w:rsid w:val="009F388A"/>
    <w:rsid w:val="009F3D5D"/>
    <w:rsid w:val="009F6B46"/>
    <w:rsid w:val="009F79C1"/>
    <w:rsid w:val="00A0019A"/>
    <w:rsid w:val="00A00F74"/>
    <w:rsid w:val="00A01CD4"/>
    <w:rsid w:val="00A02306"/>
    <w:rsid w:val="00A028D5"/>
    <w:rsid w:val="00A02C74"/>
    <w:rsid w:val="00A02F7C"/>
    <w:rsid w:val="00A03017"/>
    <w:rsid w:val="00A055DC"/>
    <w:rsid w:val="00A05C30"/>
    <w:rsid w:val="00A06676"/>
    <w:rsid w:val="00A0667C"/>
    <w:rsid w:val="00A075CE"/>
    <w:rsid w:val="00A11A2B"/>
    <w:rsid w:val="00A11EDF"/>
    <w:rsid w:val="00A129A4"/>
    <w:rsid w:val="00A12BEC"/>
    <w:rsid w:val="00A13279"/>
    <w:rsid w:val="00A147D0"/>
    <w:rsid w:val="00A15AA1"/>
    <w:rsid w:val="00A15BE4"/>
    <w:rsid w:val="00A15E9C"/>
    <w:rsid w:val="00A16DDC"/>
    <w:rsid w:val="00A206B3"/>
    <w:rsid w:val="00A20ADF"/>
    <w:rsid w:val="00A2112E"/>
    <w:rsid w:val="00A21317"/>
    <w:rsid w:val="00A22E61"/>
    <w:rsid w:val="00A23DD6"/>
    <w:rsid w:val="00A24378"/>
    <w:rsid w:val="00A26C8B"/>
    <w:rsid w:val="00A273E2"/>
    <w:rsid w:val="00A27783"/>
    <w:rsid w:val="00A31D51"/>
    <w:rsid w:val="00A31D74"/>
    <w:rsid w:val="00A321B3"/>
    <w:rsid w:val="00A32A56"/>
    <w:rsid w:val="00A3414F"/>
    <w:rsid w:val="00A34537"/>
    <w:rsid w:val="00A35AD5"/>
    <w:rsid w:val="00A373A4"/>
    <w:rsid w:val="00A40CF3"/>
    <w:rsid w:val="00A435DD"/>
    <w:rsid w:val="00A4691D"/>
    <w:rsid w:val="00A47074"/>
    <w:rsid w:val="00A52465"/>
    <w:rsid w:val="00A53908"/>
    <w:rsid w:val="00A54C6B"/>
    <w:rsid w:val="00A56ED7"/>
    <w:rsid w:val="00A57CED"/>
    <w:rsid w:val="00A6098E"/>
    <w:rsid w:val="00A60E70"/>
    <w:rsid w:val="00A6220E"/>
    <w:rsid w:val="00A62DBF"/>
    <w:rsid w:val="00A640AC"/>
    <w:rsid w:val="00A655BF"/>
    <w:rsid w:val="00A6576C"/>
    <w:rsid w:val="00A65E60"/>
    <w:rsid w:val="00A660F9"/>
    <w:rsid w:val="00A66766"/>
    <w:rsid w:val="00A70619"/>
    <w:rsid w:val="00A70B3A"/>
    <w:rsid w:val="00A71DC8"/>
    <w:rsid w:val="00A725BB"/>
    <w:rsid w:val="00A73701"/>
    <w:rsid w:val="00A73DEC"/>
    <w:rsid w:val="00A74EC2"/>
    <w:rsid w:val="00A74F5F"/>
    <w:rsid w:val="00A76B72"/>
    <w:rsid w:val="00A76CBC"/>
    <w:rsid w:val="00A77A85"/>
    <w:rsid w:val="00A80302"/>
    <w:rsid w:val="00A8066A"/>
    <w:rsid w:val="00A809D7"/>
    <w:rsid w:val="00A81DF0"/>
    <w:rsid w:val="00A81EA8"/>
    <w:rsid w:val="00A8265D"/>
    <w:rsid w:val="00A831CF"/>
    <w:rsid w:val="00A83A52"/>
    <w:rsid w:val="00A8403A"/>
    <w:rsid w:val="00A85C5E"/>
    <w:rsid w:val="00A864B0"/>
    <w:rsid w:val="00A8655C"/>
    <w:rsid w:val="00A8661E"/>
    <w:rsid w:val="00A86F62"/>
    <w:rsid w:val="00A920C7"/>
    <w:rsid w:val="00A92FDA"/>
    <w:rsid w:val="00A9322D"/>
    <w:rsid w:val="00A938F7"/>
    <w:rsid w:val="00A9430F"/>
    <w:rsid w:val="00A94A0D"/>
    <w:rsid w:val="00A94ACA"/>
    <w:rsid w:val="00AA0CEC"/>
    <w:rsid w:val="00AA138E"/>
    <w:rsid w:val="00AA1646"/>
    <w:rsid w:val="00AA1DDB"/>
    <w:rsid w:val="00AA2DA1"/>
    <w:rsid w:val="00AA3A61"/>
    <w:rsid w:val="00AA46E1"/>
    <w:rsid w:val="00AA4863"/>
    <w:rsid w:val="00AA529B"/>
    <w:rsid w:val="00AA5FC3"/>
    <w:rsid w:val="00AA778D"/>
    <w:rsid w:val="00AB1F4C"/>
    <w:rsid w:val="00AB20A6"/>
    <w:rsid w:val="00AB60CC"/>
    <w:rsid w:val="00AB7775"/>
    <w:rsid w:val="00AB7875"/>
    <w:rsid w:val="00AC0A4E"/>
    <w:rsid w:val="00AC1E31"/>
    <w:rsid w:val="00AC22A3"/>
    <w:rsid w:val="00AC28E0"/>
    <w:rsid w:val="00AC2985"/>
    <w:rsid w:val="00AC30A4"/>
    <w:rsid w:val="00AC55B5"/>
    <w:rsid w:val="00AC59A6"/>
    <w:rsid w:val="00AC59E7"/>
    <w:rsid w:val="00AC7079"/>
    <w:rsid w:val="00AC73D8"/>
    <w:rsid w:val="00AC7D44"/>
    <w:rsid w:val="00AD0C4C"/>
    <w:rsid w:val="00AD37E7"/>
    <w:rsid w:val="00AD599F"/>
    <w:rsid w:val="00AD6344"/>
    <w:rsid w:val="00AD63E0"/>
    <w:rsid w:val="00AD77C0"/>
    <w:rsid w:val="00AD7C1F"/>
    <w:rsid w:val="00AE13E8"/>
    <w:rsid w:val="00AE18C1"/>
    <w:rsid w:val="00AE310F"/>
    <w:rsid w:val="00AE3721"/>
    <w:rsid w:val="00AE3F7E"/>
    <w:rsid w:val="00AE4580"/>
    <w:rsid w:val="00AE51CC"/>
    <w:rsid w:val="00AE54B1"/>
    <w:rsid w:val="00AE5C46"/>
    <w:rsid w:val="00AE6707"/>
    <w:rsid w:val="00AE7D45"/>
    <w:rsid w:val="00AF16FF"/>
    <w:rsid w:val="00AF1949"/>
    <w:rsid w:val="00AF2070"/>
    <w:rsid w:val="00AF3586"/>
    <w:rsid w:val="00AF359D"/>
    <w:rsid w:val="00AF4264"/>
    <w:rsid w:val="00AF60B2"/>
    <w:rsid w:val="00AF6B3C"/>
    <w:rsid w:val="00AF6CFA"/>
    <w:rsid w:val="00AF6F70"/>
    <w:rsid w:val="00AF7419"/>
    <w:rsid w:val="00B00AEF"/>
    <w:rsid w:val="00B0309D"/>
    <w:rsid w:val="00B03586"/>
    <w:rsid w:val="00B04F0B"/>
    <w:rsid w:val="00B04F90"/>
    <w:rsid w:val="00B05CF3"/>
    <w:rsid w:val="00B11466"/>
    <w:rsid w:val="00B11EEB"/>
    <w:rsid w:val="00B122C6"/>
    <w:rsid w:val="00B124AF"/>
    <w:rsid w:val="00B12C98"/>
    <w:rsid w:val="00B139C3"/>
    <w:rsid w:val="00B16217"/>
    <w:rsid w:val="00B168E3"/>
    <w:rsid w:val="00B169F0"/>
    <w:rsid w:val="00B173D9"/>
    <w:rsid w:val="00B17A6E"/>
    <w:rsid w:val="00B21E52"/>
    <w:rsid w:val="00B23181"/>
    <w:rsid w:val="00B251FC"/>
    <w:rsid w:val="00B26680"/>
    <w:rsid w:val="00B26A57"/>
    <w:rsid w:val="00B27CA2"/>
    <w:rsid w:val="00B3176A"/>
    <w:rsid w:val="00B33058"/>
    <w:rsid w:val="00B336BE"/>
    <w:rsid w:val="00B3406F"/>
    <w:rsid w:val="00B346B4"/>
    <w:rsid w:val="00B356B0"/>
    <w:rsid w:val="00B35832"/>
    <w:rsid w:val="00B37091"/>
    <w:rsid w:val="00B406B9"/>
    <w:rsid w:val="00B40FAD"/>
    <w:rsid w:val="00B4115E"/>
    <w:rsid w:val="00B41E7D"/>
    <w:rsid w:val="00B43D3E"/>
    <w:rsid w:val="00B43E3D"/>
    <w:rsid w:val="00B47AD6"/>
    <w:rsid w:val="00B47C19"/>
    <w:rsid w:val="00B53803"/>
    <w:rsid w:val="00B53C67"/>
    <w:rsid w:val="00B54A8B"/>
    <w:rsid w:val="00B55271"/>
    <w:rsid w:val="00B55452"/>
    <w:rsid w:val="00B57116"/>
    <w:rsid w:val="00B57292"/>
    <w:rsid w:val="00B61149"/>
    <w:rsid w:val="00B613BB"/>
    <w:rsid w:val="00B62177"/>
    <w:rsid w:val="00B62C0E"/>
    <w:rsid w:val="00B62E32"/>
    <w:rsid w:val="00B63449"/>
    <w:rsid w:val="00B640BD"/>
    <w:rsid w:val="00B6431D"/>
    <w:rsid w:val="00B65CE3"/>
    <w:rsid w:val="00B676D8"/>
    <w:rsid w:val="00B702AD"/>
    <w:rsid w:val="00B71A3F"/>
    <w:rsid w:val="00B72788"/>
    <w:rsid w:val="00B74026"/>
    <w:rsid w:val="00B770AC"/>
    <w:rsid w:val="00B77213"/>
    <w:rsid w:val="00B773CB"/>
    <w:rsid w:val="00B806F0"/>
    <w:rsid w:val="00B81846"/>
    <w:rsid w:val="00B828B8"/>
    <w:rsid w:val="00B83652"/>
    <w:rsid w:val="00B8450A"/>
    <w:rsid w:val="00B846A8"/>
    <w:rsid w:val="00B8575C"/>
    <w:rsid w:val="00B85813"/>
    <w:rsid w:val="00B86877"/>
    <w:rsid w:val="00B87A58"/>
    <w:rsid w:val="00B90EF0"/>
    <w:rsid w:val="00B92E74"/>
    <w:rsid w:val="00B9405C"/>
    <w:rsid w:val="00B95A5D"/>
    <w:rsid w:val="00B95BD8"/>
    <w:rsid w:val="00B9623C"/>
    <w:rsid w:val="00B966A3"/>
    <w:rsid w:val="00B97BFE"/>
    <w:rsid w:val="00BA007F"/>
    <w:rsid w:val="00BA0755"/>
    <w:rsid w:val="00BA143B"/>
    <w:rsid w:val="00BA21E4"/>
    <w:rsid w:val="00BA2CDD"/>
    <w:rsid w:val="00BA5D9E"/>
    <w:rsid w:val="00BA7D4E"/>
    <w:rsid w:val="00BB0237"/>
    <w:rsid w:val="00BB0BE6"/>
    <w:rsid w:val="00BB1F15"/>
    <w:rsid w:val="00BB2318"/>
    <w:rsid w:val="00BB2687"/>
    <w:rsid w:val="00BB283E"/>
    <w:rsid w:val="00BB2966"/>
    <w:rsid w:val="00BB2DBC"/>
    <w:rsid w:val="00BB33B8"/>
    <w:rsid w:val="00BB3D86"/>
    <w:rsid w:val="00BB41C3"/>
    <w:rsid w:val="00BB5366"/>
    <w:rsid w:val="00BB545F"/>
    <w:rsid w:val="00BB606A"/>
    <w:rsid w:val="00BB6220"/>
    <w:rsid w:val="00BB72D5"/>
    <w:rsid w:val="00BC094C"/>
    <w:rsid w:val="00BC166E"/>
    <w:rsid w:val="00BC21F8"/>
    <w:rsid w:val="00BC44FF"/>
    <w:rsid w:val="00BC4DF9"/>
    <w:rsid w:val="00BC52A9"/>
    <w:rsid w:val="00BC6243"/>
    <w:rsid w:val="00BC7AD8"/>
    <w:rsid w:val="00BD0A43"/>
    <w:rsid w:val="00BD1F24"/>
    <w:rsid w:val="00BD34D8"/>
    <w:rsid w:val="00BD3938"/>
    <w:rsid w:val="00BD3BFC"/>
    <w:rsid w:val="00BD5EDD"/>
    <w:rsid w:val="00BE1416"/>
    <w:rsid w:val="00BE15FE"/>
    <w:rsid w:val="00BE21B6"/>
    <w:rsid w:val="00BE3EC8"/>
    <w:rsid w:val="00BE5037"/>
    <w:rsid w:val="00BF00F1"/>
    <w:rsid w:val="00BF1DED"/>
    <w:rsid w:val="00BF2DAF"/>
    <w:rsid w:val="00BF2F24"/>
    <w:rsid w:val="00BF3B25"/>
    <w:rsid w:val="00BF45BD"/>
    <w:rsid w:val="00BF681F"/>
    <w:rsid w:val="00BF7148"/>
    <w:rsid w:val="00C00389"/>
    <w:rsid w:val="00C03502"/>
    <w:rsid w:val="00C0513A"/>
    <w:rsid w:val="00C114E2"/>
    <w:rsid w:val="00C11A9B"/>
    <w:rsid w:val="00C11DF0"/>
    <w:rsid w:val="00C131E2"/>
    <w:rsid w:val="00C139D7"/>
    <w:rsid w:val="00C13E44"/>
    <w:rsid w:val="00C15157"/>
    <w:rsid w:val="00C156C4"/>
    <w:rsid w:val="00C15C12"/>
    <w:rsid w:val="00C16290"/>
    <w:rsid w:val="00C16DA7"/>
    <w:rsid w:val="00C176ED"/>
    <w:rsid w:val="00C20060"/>
    <w:rsid w:val="00C211A3"/>
    <w:rsid w:val="00C221FE"/>
    <w:rsid w:val="00C223EB"/>
    <w:rsid w:val="00C228D8"/>
    <w:rsid w:val="00C2304E"/>
    <w:rsid w:val="00C23A04"/>
    <w:rsid w:val="00C24279"/>
    <w:rsid w:val="00C25F18"/>
    <w:rsid w:val="00C261AD"/>
    <w:rsid w:val="00C27FBF"/>
    <w:rsid w:val="00C30E09"/>
    <w:rsid w:val="00C31DF0"/>
    <w:rsid w:val="00C32376"/>
    <w:rsid w:val="00C33E12"/>
    <w:rsid w:val="00C374B0"/>
    <w:rsid w:val="00C4223D"/>
    <w:rsid w:val="00C427DC"/>
    <w:rsid w:val="00C42D2D"/>
    <w:rsid w:val="00C43992"/>
    <w:rsid w:val="00C43C45"/>
    <w:rsid w:val="00C43D34"/>
    <w:rsid w:val="00C4466D"/>
    <w:rsid w:val="00C45A70"/>
    <w:rsid w:val="00C461AE"/>
    <w:rsid w:val="00C4627D"/>
    <w:rsid w:val="00C46367"/>
    <w:rsid w:val="00C46F1A"/>
    <w:rsid w:val="00C51ED3"/>
    <w:rsid w:val="00C52F14"/>
    <w:rsid w:val="00C52FFF"/>
    <w:rsid w:val="00C5333F"/>
    <w:rsid w:val="00C53E1C"/>
    <w:rsid w:val="00C55061"/>
    <w:rsid w:val="00C5594A"/>
    <w:rsid w:val="00C55C12"/>
    <w:rsid w:val="00C57F2F"/>
    <w:rsid w:val="00C57F4F"/>
    <w:rsid w:val="00C6002B"/>
    <w:rsid w:val="00C61607"/>
    <w:rsid w:val="00C625EA"/>
    <w:rsid w:val="00C6347E"/>
    <w:rsid w:val="00C6731E"/>
    <w:rsid w:val="00C71E7E"/>
    <w:rsid w:val="00C720A6"/>
    <w:rsid w:val="00C74DE8"/>
    <w:rsid w:val="00C7507B"/>
    <w:rsid w:val="00C75991"/>
    <w:rsid w:val="00C75AC0"/>
    <w:rsid w:val="00C80707"/>
    <w:rsid w:val="00C812F0"/>
    <w:rsid w:val="00C82510"/>
    <w:rsid w:val="00C82B85"/>
    <w:rsid w:val="00C831E3"/>
    <w:rsid w:val="00C84427"/>
    <w:rsid w:val="00C84F3C"/>
    <w:rsid w:val="00C853D7"/>
    <w:rsid w:val="00C85B1C"/>
    <w:rsid w:val="00C863C8"/>
    <w:rsid w:val="00C86C71"/>
    <w:rsid w:val="00C86C87"/>
    <w:rsid w:val="00C873D8"/>
    <w:rsid w:val="00C8768E"/>
    <w:rsid w:val="00C90822"/>
    <w:rsid w:val="00C92542"/>
    <w:rsid w:val="00C93B7B"/>
    <w:rsid w:val="00C9688F"/>
    <w:rsid w:val="00C97D51"/>
    <w:rsid w:val="00CA0024"/>
    <w:rsid w:val="00CA1DC3"/>
    <w:rsid w:val="00CA2752"/>
    <w:rsid w:val="00CA3D2D"/>
    <w:rsid w:val="00CA595E"/>
    <w:rsid w:val="00CA6059"/>
    <w:rsid w:val="00CA6334"/>
    <w:rsid w:val="00CA701B"/>
    <w:rsid w:val="00CA78B2"/>
    <w:rsid w:val="00CB0BB3"/>
    <w:rsid w:val="00CB0C74"/>
    <w:rsid w:val="00CB393C"/>
    <w:rsid w:val="00CB3A32"/>
    <w:rsid w:val="00CB4A41"/>
    <w:rsid w:val="00CB5FD8"/>
    <w:rsid w:val="00CB6ABD"/>
    <w:rsid w:val="00CB7FE1"/>
    <w:rsid w:val="00CC0080"/>
    <w:rsid w:val="00CC0D1B"/>
    <w:rsid w:val="00CC166B"/>
    <w:rsid w:val="00CC1F69"/>
    <w:rsid w:val="00CC39DB"/>
    <w:rsid w:val="00CC4300"/>
    <w:rsid w:val="00CC44FC"/>
    <w:rsid w:val="00CC50D0"/>
    <w:rsid w:val="00CC545E"/>
    <w:rsid w:val="00CC5561"/>
    <w:rsid w:val="00CC5AE3"/>
    <w:rsid w:val="00CC5B19"/>
    <w:rsid w:val="00CC742D"/>
    <w:rsid w:val="00CC7D27"/>
    <w:rsid w:val="00CD085A"/>
    <w:rsid w:val="00CD2ED8"/>
    <w:rsid w:val="00CD38A0"/>
    <w:rsid w:val="00CD5A40"/>
    <w:rsid w:val="00CD6D1A"/>
    <w:rsid w:val="00CD704D"/>
    <w:rsid w:val="00CD73DE"/>
    <w:rsid w:val="00CD7821"/>
    <w:rsid w:val="00CE01BC"/>
    <w:rsid w:val="00CE01D4"/>
    <w:rsid w:val="00CE10BC"/>
    <w:rsid w:val="00CE2244"/>
    <w:rsid w:val="00CE3220"/>
    <w:rsid w:val="00CE344B"/>
    <w:rsid w:val="00CE3D58"/>
    <w:rsid w:val="00CE40A7"/>
    <w:rsid w:val="00CE5D23"/>
    <w:rsid w:val="00CE7909"/>
    <w:rsid w:val="00CE7FAF"/>
    <w:rsid w:val="00CF257D"/>
    <w:rsid w:val="00CF265B"/>
    <w:rsid w:val="00CF2E82"/>
    <w:rsid w:val="00CF33D1"/>
    <w:rsid w:val="00CF39EA"/>
    <w:rsid w:val="00D003FF"/>
    <w:rsid w:val="00D005C8"/>
    <w:rsid w:val="00D0083F"/>
    <w:rsid w:val="00D01021"/>
    <w:rsid w:val="00D01042"/>
    <w:rsid w:val="00D015D0"/>
    <w:rsid w:val="00D02B8F"/>
    <w:rsid w:val="00D03057"/>
    <w:rsid w:val="00D0443F"/>
    <w:rsid w:val="00D053E9"/>
    <w:rsid w:val="00D0614D"/>
    <w:rsid w:val="00D11E87"/>
    <w:rsid w:val="00D1232C"/>
    <w:rsid w:val="00D124F1"/>
    <w:rsid w:val="00D15B3B"/>
    <w:rsid w:val="00D15C1C"/>
    <w:rsid w:val="00D1646C"/>
    <w:rsid w:val="00D17639"/>
    <w:rsid w:val="00D17EE2"/>
    <w:rsid w:val="00D20025"/>
    <w:rsid w:val="00D22D48"/>
    <w:rsid w:val="00D233F1"/>
    <w:rsid w:val="00D23624"/>
    <w:rsid w:val="00D238AD"/>
    <w:rsid w:val="00D2438D"/>
    <w:rsid w:val="00D24675"/>
    <w:rsid w:val="00D24ADC"/>
    <w:rsid w:val="00D2518F"/>
    <w:rsid w:val="00D2545D"/>
    <w:rsid w:val="00D25C3E"/>
    <w:rsid w:val="00D2651F"/>
    <w:rsid w:val="00D269D8"/>
    <w:rsid w:val="00D271EA"/>
    <w:rsid w:val="00D278E8"/>
    <w:rsid w:val="00D307E1"/>
    <w:rsid w:val="00D3145D"/>
    <w:rsid w:val="00D31C48"/>
    <w:rsid w:val="00D32688"/>
    <w:rsid w:val="00D32CCB"/>
    <w:rsid w:val="00D345F1"/>
    <w:rsid w:val="00D34C7C"/>
    <w:rsid w:val="00D350BE"/>
    <w:rsid w:val="00D3562F"/>
    <w:rsid w:val="00D3587D"/>
    <w:rsid w:val="00D35AF7"/>
    <w:rsid w:val="00D35D83"/>
    <w:rsid w:val="00D361B8"/>
    <w:rsid w:val="00D3723D"/>
    <w:rsid w:val="00D409C6"/>
    <w:rsid w:val="00D40E44"/>
    <w:rsid w:val="00D41130"/>
    <w:rsid w:val="00D436A8"/>
    <w:rsid w:val="00D43E7C"/>
    <w:rsid w:val="00D43EA5"/>
    <w:rsid w:val="00D472A0"/>
    <w:rsid w:val="00D504A2"/>
    <w:rsid w:val="00D52C77"/>
    <w:rsid w:val="00D53600"/>
    <w:rsid w:val="00D53605"/>
    <w:rsid w:val="00D54DCA"/>
    <w:rsid w:val="00D56337"/>
    <w:rsid w:val="00D57F27"/>
    <w:rsid w:val="00D60457"/>
    <w:rsid w:val="00D604AF"/>
    <w:rsid w:val="00D619DF"/>
    <w:rsid w:val="00D62097"/>
    <w:rsid w:val="00D65E94"/>
    <w:rsid w:val="00D67659"/>
    <w:rsid w:val="00D706C9"/>
    <w:rsid w:val="00D75194"/>
    <w:rsid w:val="00D754E3"/>
    <w:rsid w:val="00D75DA1"/>
    <w:rsid w:val="00D76095"/>
    <w:rsid w:val="00D80738"/>
    <w:rsid w:val="00D81164"/>
    <w:rsid w:val="00D81F1D"/>
    <w:rsid w:val="00D824E7"/>
    <w:rsid w:val="00D83918"/>
    <w:rsid w:val="00D84FD1"/>
    <w:rsid w:val="00D85A9D"/>
    <w:rsid w:val="00D8723E"/>
    <w:rsid w:val="00D9057B"/>
    <w:rsid w:val="00D905BE"/>
    <w:rsid w:val="00D90B85"/>
    <w:rsid w:val="00D9220A"/>
    <w:rsid w:val="00D93A53"/>
    <w:rsid w:val="00D93CD4"/>
    <w:rsid w:val="00D94216"/>
    <w:rsid w:val="00D95F61"/>
    <w:rsid w:val="00DA11F1"/>
    <w:rsid w:val="00DA23E4"/>
    <w:rsid w:val="00DA2886"/>
    <w:rsid w:val="00DA3126"/>
    <w:rsid w:val="00DA3DE1"/>
    <w:rsid w:val="00DA49E2"/>
    <w:rsid w:val="00DA5301"/>
    <w:rsid w:val="00DA5B5D"/>
    <w:rsid w:val="00DA6C9A"/>
    <w:rsid w:val="00DB02B4"/>
    <w:rsid w:val="00DB0664"/>
    <w:rsid w:val="00DB1BF9"/>
    <w:rsid w:val="00DB377D"/>
    <w:rsid w:val="00DB3DE2"/>
    <w:rsid w:val="00DB59D9"/>
    <w:rsid w:val="00DB5B4F"/>
    <w:rsid w:val="00DB615A"/>
    <w:rsid w:val="00DB6253"/>
    <w:rsid w:val="00DB672B"/>
    <w:rsid w:val="00DC0BBA"/>
    <w:rsid w:val="00DC2306"/>
    <w:rsid w:val="00DC2809"/>
    <w:rsid w:val="00DC2B04"/>
    <w:rsid w:val="00DC2BB8"/>
    <w:rsid w:val="00DC35CB"/>
    <w:rsid w:val="00DC394C"/>
    <w:rsid w:val="00DC3B0F"/>
    <w:rsid w:val="00DC443F"/>
    <w:rsid w:val="00DC50BF"/>
    <w:rsid w:val="00DC52A6"/>
    <w:rsid w:val="00DC6A43"/>
    <w:rsid w:val="00DC6EB1"/>
    <w:rsid w:val="00DD0EA3"/>
    <w:rsid w:val="00DD14A1"/>
    <w:rsid w:val="00DD2A77"/>
    <w:rsid w:val="00DD366E"/>
    <w:rsid w:val="00DD6B39"/>
    <w:rsid w:val="00DE041B"/>
    <w:rsid w:val="00DE05D2"/>
    <w:rsid w:val="00DE0829"/>
    <w:rsid w:val="00DE149F"/>
    <w:rsid w:val="00DE1803"/>
    <w:rsid w:val="00DE1839"/>
    <w:rsid w:val="00DE297B"/>
    <w:rsid w:val="00DE415B"/>
    <w:rsid w:val="00DE449B"/>
    <w:rsid w:val="00DE560A"/>
    <w:rsid w:val="00DE6DAD"/>
    <w:rsid w:val="00DE6E14"/>
    <w:rsid w:val="00DE795A"/>
    <w:rsid w:val="00DF09F3"/>
    <w:rsid w:val="00DF1E80"/>
    <w:rsid w:val="00DF3624"/>
    <w:rsid w:val="00DF6596"/>
    <w:rsid w:val="00DF73F7"/>
    <w:rsid w:val="00E01849"/>
    <w:rsid w:val="00E026A5"/>
    <w:rsid w:val="00E03426"/>
    <w:rsid w:val="00E03525"/>
    <w:rsid w:val="00E0506A"/>
    <w:rsid w:val="00E0530B"/>
    <w:rsid w:val="00E06A2C"/>
    <w:rsid w:val="00E06D94"/>
    <w:rsid w:val="00E10582"/>
    <w:rsid w:val="00E12586"/>
    <w:rsid w:val="00E13F7C"/>
    <w:rsid w:val="00E14AE3"/>
    <w:rsid w:val="00E159EC"/>
    <w:rsid w:val="00E17CAB"/>
    <w:rsid w:val="00E21748"/>
    <w:rsid w:val="00E2274B"/>
    <w:rsid w:val="00E25491"/>
    <w:rsid w:val="00E27254"/>
    <w:rsid w:val="00E27778"/>
    <w:rsid w:val="00E3059B"/>
    <w:rsid w:val="00E305F9"/>
    <w:rsid w:val="00E31696"/>
    <w:rsid w:val="00E322BC"/>
    <w:rsid w:val="00E3276B"/>
    <w:rsid w:val="00E33171"/>
    <w:rsid w:val="00E3375C"/>
    <w:rsid w:val="00E3388D"/>
    <w:rsid w:val="00E344E3"/>
    <w:rsid w:val="00E36F44"/>
    <w:rsid w:val="00E40783"/>
    <w:rsid w:val="00E4110C"/>
    <w:rsid w:val="00E41CB6"/>
    <w:rsid w:val="00E41D72"/>
    <w:rsid w:val="00E43762"/>
    <w:rsid w:val="00E45776"/>
    <w:rsid w:val="00E465EA"/>
    <w:rsid w:val="00E46C3D"/>
    <w:rsid w:val="00E47C9A"/>
    <w:rsid w:val="00E50832"/>
    <w:rsid w:val="00E5101F"/>
    <w:rsid w:val="00E51F96"/>
    <w:rsid w:val="00E52952"/>
    <w:rsid w:val="00E529D5"/>
    <w:rsid w:val="00E5317F"/>
    <w:rsid w:val="00E537F2"/>
    <w:rsid w:val="00E5446C"/>
    <w:rsid w:val="00E55AEA"/>
    <w:rsid w:val="00E55BDA"/>
    <w:rsid w:val="00E6022C"/>
    <w:rsid w:val="00E60BAF"/>
    <w:rsid w:val="00E622E5"/>
    <w:rsid w:val="00E63EDA"/>
    <w:rsid w:val="00E64617"/>
    <w:rsid w:val="00E64955"/>
    <w:rsid w:val="00E64D0F"/>
    <w:rsid w:val="00E65EC0"/>
    <w:rsid w:val="00E65F8B"/>
    <w:rsid w:val="00E70ABB"/>
    <w:rsid w:val="00E7125B"/>
    <w:rsid w:val="00E71FFC"/>
    <w:rsid w:val="00E72BFC"/>
    <w:rsid w:val="00E753F3"/>
    <w:rsid w:val="00E76104"/>
    <w:rsid w:val="00E800B8"/>
    <w:rsid w:val="00E80EBD"/>
    <w:rsid w:val="00E82733"/>
    <w:rsid w:val="00E82C7C"/>
    <w:rsid w:val="00E82E2D"/>
    <w:rsid w:val="00E838A6"/>
    <w:rsid w:val="00E848BA"/>
    <w:rsid w:val="00E85006"/>
    <w:rsid w:val="00E8729B"/>
    <w:rsid w:val="00E912B2"/>
    <w:rsid w:val="00E9265D"/>
    <w:rsid w:val="00E940AC"/>
    <w:rsid w:val="00E963A5"/>
    <w:rsid w:val="00E9659A"/>
    <w:rsid w:val="00E96714"/>
    <w:rsid w:val="00E976C5"/>
    <w:rsid w:val="00E97BB1"/>
    <w:rsid w:val="00EA026D"/>
    <w:rsid w:val="00EA04BD"/>
    <w:rsid w:val="00EA14A9"/>
    <w:rsid w:val="00EA34F4"/>
    <w:rsid w:val="00EA47B0"/>
    <w:rsid w:val="00EA68C5"/>
    <w:rsid w:val="00EA6B74"/>
    <w:rsid w:val="00EA795E"/>
    <w:rsid w:val="00EB05BE"/>
    <w:rsid w:val="00EB117B"/>
    <w:rsid w:val="00EB3B54"/>
    <w:rsid w:val="00EB4DB9"/>
    <w:rsid w:val="00EB505E"/>
    <w:rsid w:val="00EB6E81"/>
    <w:rsid w:val="00EB7C95"/>
    <w:rsid w:val="00EC1C72"/>
    <w:rsid w:val="00EC207F"/>
    <w:rsid w:val="00EC3518"/>
    <w:rsid w:val="00EC3B38"/>
    <w:rsid w:val="00EC44BB"/>
    <w:rsid w:val="00EC5512"/>
    <w:rsid w:val="00EC65D8"/>
    <w:rsid w:val="00EC7AE1"/>
    <w:rsid w:val="00ED04B9"/>
    <w:rsid w:val="00ED1795"/>
    <w:rsid w:val="00ED2670"/>
    <w:rsid w:val="00ED358B"/>
    <w:rsid w:val="00ED3AC0"/>
    <w:rsid w:val="00ED40D0"/>
    <w:rsid w:val="00ED5562"/>
    <w:rsid w:val="00ED5594"/>
    <w:rsid w:val="00ED5753"/>
    <w:rsid w:val="00ED5DE9"/>
    <w:rsid w:val="00ED6463"/>
    <w:rsid w:val="00ED66CB"/>
    <w:rsid w:val="00ED740C"/>
    <w:rsid w:val="00ED795A"/>
    <w:rsid w:val="00ED7B17"/>
    <w:rsid w:val="00EE090F"/>
    <w:rsid w:val="00EE1429"/>
    <w:rsid w:val="00EE180A"/>
    <w:rsid w:val="00EE239D"/>
    <w:rsid w:val="00EE27A8"/>
    <w:rsid w:val="00EE36EE"/>
    <w:rsid w:val="00EE417F"/>
    <w:rsid w:val="00EE4826"/>
    <w:rsid w:val="00EE4AE4"/>
    <w:rsid w:val="00EE628C"/>
    <w:rsid w:val="00EE6A3B"/>
    <w:rsid w:val="00EE77D1"/>
    <w:rsid w:val="00EF0210"/>
    <w:rsid w:val="00EF1A3D"/>
    <w:rsid w:val="00EF556B"/>
    <w:rsid w:val="00EF69E4"/>
    <w:rsid w:val="00EF7A9E"/>
    <w:rsid w:val="00EF7AE6"/>
    <w:rsid w:val="00EF7C63"/>
    <w:rsid w:val="00F00165"/>
    <w:rsid w:val="00F00174"/>
    <w:rsid w:val="00F005D7"/>
    <w:rsid w:val="00F0079F"/>
    <w:rsid w:val="00F01ECF"/>
    <w:rsid w:val="00F02D49"/>
    <w:rsid w:val="00F04BDE"/>
    <w:rsid w:val="00F04E59"/>
    <w:rsid w:val="00F04EBC"/>
    <w:rsid w:val="00F04FD0"/>
    <w:rsid w:val="00F0504C"/>
    <w:rsid w:val="00F05455"/>
    <w:rsid w:val="00F061A0"/>
    <w:rsid w:val="00F07835"/>
    <w:rsid w:val="00F10391"/>
    <w:rsid w:val="00F10889"/>
    <w:rsid w:val="00F124A3"/>
    <w:rsid w:val="00F1292C"/>
    <w:rsid w:val="00F12D4D"/>
    <w:rsid w:val="00F144F3"/>
    <w:rsid w:val="00F14D92"/>
    <w:rsid w:val="00F162AA"/>
    <w:rsid w:val="00F167AE"/>
    <w:rsid w:val="00F16DC7"/>
    <w:rsid w:val="00F17451"/>
    <w:rsid w:val="00F175F4"/>
    <w:rsid w:val="00F17672"/>
    <w:rsid w:val="00F1778B"/>
    <w:rsid w:val="00F2012E"/>
    <w:rsid w:val="00F20FC1"/>
    <w:rsid w:val="00F214EC"/>
    <w:rsid w:val="00F22BDF"/>
    <w:rsid w:val="00F22E73"/>
    <w:rsid w:val="00F23E8B"/>
    <w:rsid w:val="00F24431"/>
    <w:rsid w:val="00F2535D"/>
    <w:rsid w:val="00F27DED"/>
    <w:rsid w:val="00F30C8A"/>
    <w:rsid w:val="00F30E2E"/>
    <w:rsid w:val="00F32383"/>
    <w:rsid w:val="00F32838"/>
    <w:rsid w:val="00F32860"/>
    <w:rsid w:val="00F33F63"/>
    <w:rsid w:val="00F34282"/>
    <w:rsid w:val="00F35403"/>
    <w:rsid w:val="00F35740"/>
    <w:rsid w:val="00F357B3"/>
    <w:rsid w:val="00F35952"/>
    <w:rsid w:val="00F3597B"/>
    <w:rsid w:val="00F35D8F"/>
    <w:rsid w:val="00F36A85"/>
    <w:rsid w:val="00F37083"/>
    <w:rsid w:val="00F37548"/>
    <w:rsid w:val="00F37F62"/>
    <w:rsid w:val="00F40453"/>
    <w:rsid w:val="00F40A5E"/>
    <w:rsid w:val="00F40C0B"/>
    <w:rsid w:val="00F40C65"/>
    <w:rsid w:val="00F4217D"/>
    <w:rsid w:val="00F42255"/>
    <w:rsid w:val="00F42957"/>
    <w:rsid w:val="00F42A73"/>
    <w:rsid w:val="00F43058"/>
    <w:rsid w:val="00F434C7"/>
    <w:rsid w:val="00F44277"/>
    <w:rsid w:val="00F458EF"/>
    <w:rsid w:val="00F471B1"/>
    <w:rsid w:val="00F502B6"/>
    <w:rsid w:val="00F50466"/>
    <w:rsid w:val="00F511C9"/>
    <w:rsid w:val="00F51AFB"/>
    <w:rsid w:val="00F51D51"/>
    <w:rsid w:val="00F5287E"/>
    <w:rsid w:val="00F54228"/>
    <w:rsid w:val="00F57B1E"/>
    <w:rsid w:val="00F60FFF"/>
    <w:rsid w:val="00F614A7"/>
    <w:rsid w:val="00F64CB3"/>
    <w:rsid w:val="00F65818"/>
    <w:rsid w:val="00F6657A"/>
    <w:rsid w:val="00F67143"/>
    <w:rsid w:val="00F70590"/>
    <w:rsid w:val="00F70C54"/>
    <w:rsid w:val="00F7145B"/>
    <w:rsid w:val="00F71E57"/>
    <w:rsid w:val="00F73302"/>
    <w:rsid w:val="00F73C92"/>
    <w:rsid w:val="00F74DF1"/>
    <w:rsid w:val="00F751A1"/>
    <w:rsid w:val="00F75959"/>
    <w:rsid w:val="00F762ED"/>
    <w:rsid w:val="00F766F7"/>
    <w:rsid w:val="00F802A8"/>
    <w:rsid w:val="00F802D5"/>
    <w:rsid w:val="00F80B30"/>
    <w:rsid w:val="00F81B38"/>
    <w:rsid w:val="00F83E06"/>
    <w:rsid w:val="00F865E7"/>
    <w:rsid w:val="00F87056"/>
    <w:rsid w:val="00F87171"/>
    <w:rsid w:val="00F87A7B"/>
    <w:rsid w:val="00F910D8"/>
    <w:rsid w:val="00F910F5"/>
    <w:rsid w:val="00F92EE0"/>
    <w:rsid w:val="00F938ED"/>
    <w:rsid w:val="00F9450B"/>
    <w:rsid w:val="00F9573B"/>
    <w:rsid w:val="00F96B7B"/>
    <w:rsid w:val="00F97052"/>
    <w:rsid w:val="00F97440"/>
    <w:rsid w:val="00F97C89"/>
    <w:rsid w:val="00FA02C4"/>
    <w:rsid w:val="00FA17FD"/>
    <w:rsid w:val="00FA196A"/>
    <w:rsid w:val="00FA1F92"/>
    <w:rsid w:val="00FA322F"/>
    <w:rsid w:val="00FA3256"/>
    <w:rsid w:val="00FA378C"/>
    <w:rsid w:val="00FA3CFA"/>
    <w:rsid w:val="00FA5220"/>
    <w:rsid w:val="00FA5C93"/>
    <w:rsid w:val="00FA6560"/>
    <w:rsid w:val="00FB1976"/>
    <w:rsid w:val="00FB20FC"/>
    <w:rsid w:val="00FB2EDE"/>
    <w:rsid w:val="00FB39EF"/>
    <w:rsid w:val="00FB412B"/>
    <w:rsid w:val="00FB444F"/>
    <w:rsid w:val="00FB4B39"/>
    <w:rsid w:val="00FB5BE9"/>
    <w:rsid w:val="00FB5D1B"/>
    <w:rsid w:val="00FB73FF"/>
    <w:rsid w:val="00FC05E4"/>
    <w:rsid w:val="00FC0D2F"/>
    <w:rsid w:val="00FC0EF4"/>
    <w:rsid w:val="00FC21A5"/>
    <w:rsid w:val="00FC301D"/>
    <w:rsid w:val="00FC5623"/>
    <w:rsid w:val="00FC7A1A"/>
    <w:rsid w:val="00FC7DA7"/>
    <w:rsid w:val="00FD1AEC"/>
    <w:rsid w:val="00FD2542"/>
    <w:rsid w:val="00FD305F"/>
    <w:rsid w:val="00FD4DC6"/>
    <w:rsid w:val="00FE0173"/>
    <w:rsid w:val="00FE0577"/>
    <w:rsid w:val="00FE083B"/>
    <w:rsid w:val="00FE0A39"/>
    <w:rsid w:val="00FE0AD9"/>
    <w:rsid w:val="00FE27E4"/>
    <w:rsid w:val="00FE2A9B"/>
    <w:rsid w:val="00FE45CD"/>
    <w:rsid w:val="00FE48AE"/>
    <w:rsid w:val="00FF0114"/>
    <w:rsid w:val="00FF0A9F"/>
    <w:rsid w:val="00FF1D60"/>
    <w:rsid w:val="00FF3B1C"/>
    <w:rsid w:val="00FF577C"/>
    <w:rsid w:val="016CD0CC"/>
    <w:rsid w:val="01DB4FB1"/>
    <w:rsid w:val="0200D74C"/>
    <w:rsid w:val="0212EAD6"/>
    <w:rsid w:val="022AD3FE"/>
    <w:rsid w:val="024C22A2"/>
    <w:rsid w:val="026503BE"/>
    <w:rsid w:val="02BB6662"/>
    <w:rsid w:val="03527DF7"/>
    <w:rsid w:val="038BD857"/>
    <w:rsid w:val="043F6D8F"/>
    <w:rsid w:val="04A2CE83"/>
    <w:rsid w:val="04B0F501"/>
    <w:rsid w:val="04D583AA"/>
    <w:rsid w:val="0515218A"/>
    <w:rsid w:val="05309F19"/>
    <w:rsid w:val="0582EBD1"/>
    <w:rsid w:val="05AAD072"/>
    <w:rsid w:val="05D8568F"/>
    <w:rsid w:val="05E5E9A0"/>
    <w:rsid w:val="05E73451"/>
    <w:rsid w:val="0626D591"/>
    <w:rsid w:val="06873D54"/>
    <w:rsid w:val="06F00E1C"/>
    <w:rsid w:val="0755A9D9"/>
    <w:rsid w:val="075C715E"/>
    <w:rsid w:val="07D596AA"/>
    <w:rsid w:val="08168DBC"/>
    <w:rsid w:val="0864BDCD"/>
    <w:rsid w:val="09621CB8"/>
    <w:rsid w:val="0969CF1E"/>
    <w:rsid w:val="09C419D8"/>
    <w:rsid w:val="09E65DC0"/>
    <w:rsid w:val="09FB6521"/>
    <w:rsid w:val="0AD49E33"/>
    <w:rsid w:val="0AF15936"/>
    <w:rsid w:val="0B456EDA"/>
    <w:rsid w:val="0B836A27"/>
    <w:rsid w:val="0BA6B627"/>
    <w:rsid w:val="0C229423"/>
    <w:rsid w:val="0C4214FA"/>
    <w:rsid w:val="0C78B313"/>
    <w:rsid w:val="0C94C9F9"/>
    <w:rsid w:val="0CB8A74B"/>
    <w:rsid w:val="0CBAE28B"/>
    <w:rsid w:val="0D258DE4"/>
    <w:rsid w:val="0D4BFBD0"/>
    <w:rsid w:val="0D978AB0"/>
    <w:rsid w:val="0DCB9A25"/>
    <w:rsid w:val="0DF95A1D"/>
    <w:rsid w:val="0E5F5289"/>
    <w:rsid w:val="0EAB56C5"/>
    <w:rsid w:val="0EF1475D"/>
    <w:rsid w:val="0FA6B5F8"/>
    <w:rsid w:val="0FC409AC"/>
    <w:rsid w:val="0FFCB361"/>
    <w:rsid w:val="100AAA83"/>
    <w:rsid w:val="10147600"/>
    <w:rsid w:val="10389103"/>
    <w:rsid w:val="108DAFEA"/>
    <w:rsid w:val="10BE4140"/>
    <w:rsid w:val="10F93C1F"/>
    <w:rsid w:val="1136B4E3"/>
    <w:rsid w:val="117C8503"/>
    <w:rsid w:val="11D54881"/>
    <w:rsid w:val="121DD2B7"/>
    <w:rsid w:val="12736CE9"/>
    <w:rsid w:val="12C4AA05"/>
    <w:rsid w:val="12F9A2A3"/>
    <w:rsid w:val="13908D01"/>
    <w:rsid w:val="13C7E599"/>
    <w:rsid w:val="13DA6C05"/>
    <w:rsid w:val="13E20CC5"/>
    <w:rsid w:val="1440ADE7"/>
    <w:rsid w:val="145C5681"/>
    <w:rsid w:val="146385FF"/>
    <w:rsid w:val="146736C1"/>
    <w:rsid w:val="14754E19"/>
    <w:rsid w:val="14AB1EC2"/>
    <w:rsid w:val="151082FB"/>
    <w:rsid w:val="15A095F9"/>
    <w:rsid w:val="162BCAD9"/>
    <w:rsid w:val="1645D226"/>
    <w:rsid w:val="1650456D"/>
    <w:rsid w:val="16FE455B"/>
    <w:rsid w:val="1715DC12"/>
    <w:rsid w:val="172E72D3"/>
    <w:rsid w:val="1792BCD7"/>
    <w:rsid w:val="17D9A586"/>
    <w:rsid w:val="18B4393F"/>
    <w:rsid w:val="190599C1"/>
    <w:rsid w:val="194C7C69"/>
    <w:rsid w:val="19B9EB85"/>
    <w:rsid w:val="1A12C4BA"/>
    <w:rsid w:val="1ADB0DF6"/>
    <w:rsid w:val="1B042C3B"/>
    <w:rsid w:val="1B7F34D8"/>
    <w:rsid w:val="1B827A94"/>
    <w:rsid w:val="1B959D4C"/>
    <w:rsid w:val="1BF8AC87"/>
    <w:rsid w:val="1C22E323"/>
    <w:rsid w:val="1CC30839"/>
    <w:rsid w:val="1D3734D0"/>
    <w:rsid w:val="1D84889E"/>
    <w:rsid w:val="1D86A9E5"/>
    <w:rsid w:val="1E51DA3A"/>
    <w:rsid w:val="1ED5DC87"/>
    <w:rsid w:val="1F4C4B50"/>
    <w:rsid w:val="1F5489DE"/>
    <w:rsid w:val="1F84DD27"/>
    <w:rsid w:val="20046307"/>
    <w:rsid w:val="2009F713"/>
    <w:rsid w:val="204017DB"/>
    <w:rsid w:val="20B88D22"/>
    <w:rsid w:val="20C42A04"/>
    <w:rsid w:val="21D27DC1"/>
    <w:rsid w:val="220CDC1E"/>
    <w:rsid w:val="22E6C845"/>
    <w:rsid w:val="23035EBD"/>
    <w:rsid w:val="24F1565F"/>
    <w:rsid w:val="251AC981"/>
    <w:rsid w:val="2527BFA1"/>
    <w:rsid w:val="2573EC5A"/>
    <w:rsid w:val="268316A4"/>
    <w:rsid w:val="26EF17C6"/>
    <w:rsid w:val="26F718CB"/>
    <w:rsid w:val="272B2130"/>
    <w:rsid w:val="2820E85D"/>
    <w:rsid w:val="28433F2D"/>
    <w:rsid w:val="287B132C"/>
    <w:rsid w:val="28955E37"/>
    <w:rsid w:val="289C21D0"/>
    <w:rsid w:val="29348819"/>
    <w:rsid w:val="2A16E3E8"/>
    <w:rsid w:val="2A8D4519"/>
    <w:rsid w:val="2ABF62EB"/>
    <w:rsid w:val="2BA062F6"/>
    <w:rsid w:val="2C33EF07"/>
    <w:rsid w:val="2C6895B8"/>
    <w:rsid w:val="2C7CA16F"/>
    <w:rsid w:val="2D479C90"/>
    <w:rsid w:val="2D843073"/>
    <w:rsid w:val="2D888002"/>
    <w:rsid w:val="2EC376DD"/>
    <w:rsid w:val="2ED82EFE"/>
    <w:rsid w:val="2F1AC329"/>
    <w:rsid w:val="2F91AECD"/>
    <w:rsid w:val="3191AEE2"/>
    <w:rsid w:val="31D7597F"/>
    <w:rsid w:val="31E07300"/>
    <w:rsid w:val="31E75677"/>
    <w:rsid w:val="327669AA"/>
    <w:rsid w:val="32A6BD18"/>
    <w:rsid w:val="32C39B5B"/>
    <w:rsid w:val="32DF782E"/>
    <w:rsid w:val="3323FF9C"/>
    <w:rsid w:val="33737A0A"/>
    <w:rsid w:val="33A3A860"/>
    <w:rsid w:val="3434FC7D"/>
    <w:rsid w:val="34A5391B"/>
    <w:rsid w:val="34A71623"/>
    <w:rsid w:val="350EE1D5"/>
    <w:rsid w:val="3545EC88"/>
    <w:rsid w:val="359E25CC"/>
    <w:rsid w:val="35A5E084"/>
    <w:rsid w:val="35BB5BD5"/>
    <w:rsid w:val="35EEE703"/>
    <w:rsid w:val="3684DCA0"/>
    <w:rsid w:val="36C2939E"/>
    <w:rsid w:val="371CCCD3"/>
    <w:rsid w:val="374E779B"/>
    <w:rsid w:val="37811A63"/>
    <w:rsid w:val="37A2D2A6"/>
    <w:rsid w:val="37CA0982"/>
    <w:rsid w:val="3801EA49"/>
    <w:rsid w:val="38A11109"/>
    <w:rsid w:val="38C9DBE9"/>
    <w:rsid w:val="393E303A"/>
    <w:rsid w:val="39581BED"/>
    <w:rsid w:val="39952219"/>
    <w:rsid w:val="39C40F47"/>
    <w:rsid w:val="3A78813F"/>
    <w:rsid w:val="3B4C4FA0"/>
    <w:rsid w:val="3BBD78EF"/>
    <w:rsid w:val="3BE8F82C"/>
    <w:rsid w:val="3CD12A68"/>
    <w:rsid w:val="3D01FFED"/>
    <w:rsid w:val="3D0E2C98"/>
    <w:rsid w:val="3D6D6334"/>
    <w:rsid w:val="3D733330"/>
    <w:rsid w:val="3DB20B16"/>
    <w:rsid w:val="3E27352B"/>
    <w:rsid w:val="3E50A609"/>
    <w:rsid w:val="3EF3BAD4"/>
    <w:rsid w:val="3F2C3870"/>
    <w:rsid w:val="3F9B26FB"/>
    <w:rsid w:val="3FFD28DB"/>
    <w:rsid w:val="40905560"/>
    <w:rsid w:val="40C277F4"/>
    <w:rsid w:val="41BEDA96"/>
    <w:rsid w:val="41E78356"/>
    <w:rsid w:val="41EE7CD9"/>
    <w:rsid w:val="41EEFD52"/>
    <w:rsid w:val="42615CFE"/>
    <w:rsid w:val="42989ABA"/>
    <w:rsid w:val="431654F6"/>
    <w:rsid w:val="43372EC4"/>
    <w:rsid w:val="43CDD823"/>
    <w:rsid w:val="43DA87F9"/>
    <w:rsid w:val="443FDEBD"/>
    <w:rsid w:val="4492F708"/>
    <w:rsid w:val="44B1782F"/>
    <w:rsid w:val="44C67E9F"/>
    <w:rsid w:val="44DD8C47"/>
    <w:rsid w:val="4580B7C6"/>
    <w:rsid w:val="4633A5AC"/>
    <w:rsid w:val="466ACB1E"/>
    <w:rsid w:val="4708BA4F"/>
    <w:rsid w:val="47388D0E"/>
    <w:rsid w:val="4752E661"/>
    <w:rsid w:val="476BD32E"/>
    <w:rsid w:val="478E19F9"/>
    <w:rsid w:val="48175E10"/>
    <w:rsid w:val="48190963"/>
    <w:rsid w:val="48497EFA"/>
    <w:rsid w:val="48756575"/>
    <w:rsid w:val="4893DE76"/>
    <w:rsid w:val="48C2625C"/>
    <w:rsid w:val="48CA5C73"/>
    <w:rsid w:val="48E36391"/>
    <w:rsid w:val="49003A26"/>
    <w:rsid w:val="49465DB7"/>
    <w:rsid w:val="496A72DA"/>
    <w:rsid w:val="49C0B5B5"/>
    <w:rsid w:val="49F64817"/>
    <w:rsid w:val="4B76B5AC"/>
    <w:rsid w:val="4B82A6A8"/>
    <w:rsid w:val="4BADB39B"/>
    <w:rsid w:val="4C6036FC"/>
    <w:rsid w:val="4C6867D9"/>
    <w:rsid w:val="4D7EA7FD"/>
    <w:rsid w:val="4D87B1C7"/>
    <w:rsid w:val="4E8F1937"/>
    <w:rsid w:val="4E983819"/>
    <w:rsid w:val="4EA2F5D7"/>
    <w:rsid w:val="4EC29265"/>
    <w:rsid w:val="4F12120D"/>
    <w:rsid w:val="4FD2BA84"/>
    <w:rsid w:val="4FF2A978"/>
    <w:rsid w:val="5024F566"/>
    <w:rsid w:val="50A48E28"/>
    <w:rsid w:val="50BFED2F"/>
    <w:rsid w:val="50FC2B6E"/>
    <w:rsid w:val="50FDB450"/>
    <w:rsid w:val="521D7841"/>
    <w:rsid w:val="5231BDB2"/>
    <w:rsid w:val="524065BA"/>
    <w:rsid w:val="545C0E3B"/>
    <w:rsid w:val="54C5B431"/>
    <w:rsid w:val="54D5A292"/>
    <w:rsid w:val="5542C296"/>
    <w:rsid w:val="554AD138"/>
    <w:rsid w:val="55752DA7"/>
    <w:rsid w:val="558EEB47"/>
    <w:rsid w:val="55D3F31D"/>
    <w:rsid w:val="56D12238"/>
    <w:rsid w:val="572D2294"/>
    <w:rsid w:val="57646289"/>
    <w:rsid w:val="577FA207"/>
    <w:rsid w:val="5843B8FE"/>
    <w:rsid w:val="58EAE7AF"/>
    <w:rsid w:val="5901E0A5"/>
    <w:rsid w:val="5905C75C"/>
    <w:rsid w:val="5922AF24"/>
    <w:rsid w:val="5949D76A"/>
    <w:rsid w:val="59D682BD"/>
    <w:rsid w:val="5AC2A2C1"/>
    <w:rsid w:val="5AE57B77"/>
    <w:rsid w:val="5B234D8E"/>
    <w:rsid w:val="5B65DEA4"/>
    <w:rsid w:val="5B7825A3"/>
    <w:rsid w:val="5BFFF504"/>
    <w:rsid w:val="5C11192A"/>
    <w:rsid w:val="5C435F13"/>
    <w:rsid w:val="5C4FE27C"/>
    <w:rsid w:val="5C5A7399"/>
    <w:rsid w:val="5C923170"/>
    <w:rsid w:val="5C9A887C"/>
    <w:rsid w:val="5DD9BD13"/>
    <w:rsid w:val="5DDDC7E5"/>
    <w:rsid w:val="5E02C6D2"/>
    <w:rsid w:val="5E612BB1"/>
    <w:rsid w:val="5F680F25"/>
    <w:rsid w:val="5FB5E099"/>
    <w:rsid w:val="5FCF34FD"/>
    <w:rsid w:val="6020E504"/>
    <w:rsid w:val="60A158EB"/>
    <w:rsid w:val="61017FCD"/>
    <w:rsid w:val="6168C07F"/>
    <w:rsid w:val="6177F8B0"/>
    <w:rsid w:val="619C6B04"/>
    <w:rsid w:val="621EDF2B"/>
    <w:rsid w:val="6233B74F"/>
    <w:rsid w:val="628D9FD9"/>
    <w:rsid w:val="62C9C8B9"/>
    <w:rsid w:val="636C51AB"/>
    <w:rsid w:val="63A5B927"/>
    <w:rsid w:val="63E90859"/>
    <w:rsid w:val="647BEB69"/>
    <w:rsid w:val="65365DCD"/>
    <w:rsid w:val="659B22FF"/>
    <w:rsid w:val="659E37FC"/>
    <w:rsid w:val="65F1C53B"/>
    <w:rsid w:val="662AFE79"/>
    <w:rsid w:val="66C34CB3"/>
    <w:rsid w:val="66D264C2"/>
    <w:rsid w:val="66EFDD3E"/>
    <w:rsid w:val="67C7DE54"/>
    <w:rsid w:val="67DB35B9"/>
    <w:rsid w:val="6808AF16"/>
    <w:rsid w:val="68542222"/>
    <w:rsid w:val="68ACBB33"/>
    <w:rsid w:val="6919DA0B"/>
    <w:rsid w:val="6960AF06"/>
    <w:rsid w:val="69691357"/>
    <w:rsid w:val="69D020A2"/>
    <w:rsid w:val="6A49B935"/>
    <w:rsid w:val="6AB01489"/>
    <w:rsid w:val="6B0C1D6D"/>
    <w:rsid w:val="6B17CB43"/>
    <w:rsid w:val="6B658E45"/>
    <w:rsid w:val="6BB06AEF"/>
    <w:rsid w:val="6C6FAC84"/>
    <w:rsid w:val="6CBC6049"/>
    <w:rsid w:val="6D717E07"/>
    <w:rsid w:val="6DA272B8"/>
    <w:rsid w:val="6F1F58A4"/>
    <w:rsid w:val="6F29CA6B"/>
    <w:rsid w:val="6FD2A7B1"/>
    <w:rsid w:val="701F25DB"/>
    <w:rsid w:val="7021F7FA"/>
    <w:rsid w:val="708FA52C"/>
    <w:rsid w:val="70A308B3"/>
    <w:rsid w:val="70F3DF46"/>
    <w:rsid w:val="71359C11"/>
    <w:rsid w:val="7197064A"/>
    <w:rsid w:val="7198E318"/>
    <w:rsid w:val="71E0319B"/>
    <w:rsid w:val="72201705"/>
    <w:rsid w:val="7222F255"/>
    <w:rsid w:val="724D3CDD"/>
    <w:rsid w:val="72ACE5FB"/>
    <w:rsid w:val="72CE6CE2"/>
    <w:rsid w:val="72F3019B"/>
    <w:rsid w:val="73110067"/>
    <w:rsid w:val="734D2BF5"/>
    <w:rsid w:val="7484DCB7"/>
    <w:rsid w:val="748F5517"/>
    <w:rsid w:val="753E8CF1"/>
    <w:rsid w:val="7563AF7E"/>
    <w:rsid w:val="75D26C1C"/>
    <w:rsid w:val="769E5B6C"/>
    <w:rsid w:val="76D4C604"/>
    <w:rsid w:val="77D357E9"/>
    <w:rsid w:val="77F2151E"/>
    <w:rsid w:val="78172F3B"/>
    <w:rsid w:val="7840AAA0"/>
    <w:rsid w:val="7894BAE5"/>
    <w:rsid w:val="78A2DB7F"/>
    <w:rsid w:val="78C6E49F"/>
    <w:rsid w:val="7A3531C9"/>
    <w:rsid w:val="7AD0785E"/>
    <w:rsid w:val="7AF03A9A"/>
    <w:rsid w:val="7B077357"/>
    <w:rsid w:val="7B0A2402"/>
    <w:rsid w:val="7C06B9F4"/>
    <w:rsid w:val="7C8F973D"/>
    <w:rsid w:val="7C9AF205"/>
    <w:rsid w:val="7CD3FCC3"/>
    <w:rsid w:val="7CEC129F"/>
    <w:rsid w:val="7D1CE9BC"/>
    <w:rsid w:val="7E5F6D33"/>
    <w:rsid w:val="7E998F81"/>
    <w:rsid w:val="7FE72AF9"/>
    <w:rsid w:val="7FF29FD2"/>
    <w:rsid w:val="7FF48CF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2C054"/>
  <w15:docId w15:val="{28101CA3-BADF-4479-A6E4-E20834E1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9E25CC"/>
    <w:pPr>
      <w:spacing w:after="160" w:line="276" w:lineRule="auto"/>
      <w:jc w:val="both"/>
    </w:pPr>
    <w:rPr>
      <w:rFonts w:ascii="Calibri" w:eastAsia="Calibri" w:hAnsi="Calibri" w:cs="Calibri"/>
      <w:sz w:val="22"/>
      <w:szCs w:val="22"/>
    </w:rPr>
  </w:style>
  <w:style w:type="paragraph" w:styleId="Heading1">
    <w:name w:val="heading 1"/>
    <w:uiPriority w:val="9"/>
    <w:qFormat/>
    <w:pPr>
      <w:outlineLvl w:val="0"/>
    </w:pPr>
    <w:rPr>
      <w:color w:val="2E74B5"/>
      <w:sz w:val="32"/>
      <w:szCs w:val="32"/>
    </w:rPr>
  </w:style>
  <w:style w:type="paragraph" w:styleId="Heading2">
    <w:name w:val="heading 2"/>
    <w:basedOn w:val="Normal"/>
    <w:uiPriority w:val="9"/>
    <w:semiHidden/>
    <w:unhideWhenUsed/>
    <w:qFormat/>
    <w:rsid w:val="3D733330"/>
    <w:pPr>
      <w:shd w:val="clear" w:color="auto" w:fill="007E9E"/>
      <w:spacing w:before="320"/>
      <w:outlineLvl w:val="1"/>
    </w:pPr>
    <w:rPr>
      <w:b/>
      <w:bCs/>
      <w:color w:val="FFFFFF" w:themeColor="background1"/>
      <w:sz w:val="26"/>
      <w:szCs w:val="26"/>
    </w:rPr>
  </w:style>
  <w:style w:type="paragraph" w:styleId="Heading3">
    <w:name w:val="heading 3"/>
    <w:basedOn w:val="Normal"/>
    <w:uiPriority w:val="9"/>
    <w:semiHidden/>
    <w:unhideWhenUsed/>
    <w:qFormat/>
    <w:rsid w:val="724D3CDD"/>
    <w:pPr>
      <w:pBdr>
        <w:bottom w:val="single" w:sz="6" w:space="2" w:color="007E9E"/>
      </w:pBdr>
      <w:spacing w:before="240" w:after="100"/>
      <w:outlineLvl w:val="2"/>
    </w:pPr>
    <w:rPr>
      <w:b/>
      <w:bCs/>
      <w:color w:val="07435C"/>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41CB6"/>
    <w:pPr>
      <w:tabs>
        <w:tab w:val="center" w:pos="4513"/>
        <w:tab w:val="right" w:pos="9026"/>
      </w:tabs>
    </w:pPr>
  </w:style>
  <w:style w:type="character" w:customStyle="1" w:styleId="HeaderChar">
    <w:name w:val="Header Char"/>
    <w:basedOn w:val="DefaultParagraphFont"/>
    <w:link w:val="Header"/>
    <w:uiPriority w:val="99"/>
    <w:rsid w:val="00E41CB6"/>
  </w:style>
  <w:style w:type="paragraph" w:styleId="Footer">
    <w:name w:val="footer"/>
    <w:basedOn w:val="Normal"/>
    <w:link w:val="FooterChar"/>
    <w:uiPriority w:val="99"/>
    <w:unhideWhenUsed/>
    <w:rsid w:val="00CC166B"/>
    <w:pPr>
      <w:tabs>
        <w:tab w:val="center" w:pos="4513"/>
        <w:tab w:val="right" w:pos="9026"/>
      </w:tabs>
    </w:pPr>
  </w:style>
  <w:style w:type="character" w:customStyle="1" w:styleId="FooterChar">
    <w:name w:val="Footer Char"/>
    <w:basedOn w:val="DefaultParagraphFont"/>
    <w:link w:val="Footer"/>
    <w:uiPriority w:val="99"/>
    <w:rsid w:val="00CC166B"/>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04BA6"/>
    <w:rPr>
      <w:b/>
      <w:bCs/>
    </w:rPr>
  </w:style>
  <w:style w:type="character" w:customStyle="1" w:styleId="CommentSubjectChar">
    <w:name w:val="Comment Subject Char"/>
    <w:basedOn w:val="CommentTextChar"/>
    <w:link w:val="CommentSubject"/>
    <w:uiPriority w:val="99"/>
    <w:semiHidden/>
    <w:rsid w:val="00704BA6"/>
    <w:rPr>
      <w:b/>
      <w:bCs/>
    </w:rPr>
  </w:style>
  <w:style w:type="paragraph" w:styleId="Revision">
    <w:name w:val="Revision"/>
    <w:hidden/>
    <w:uiPriority w:val="99"/>
    <w:semiHidden/>
    <w:rsid w:val="00E80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easures@taumataaorwai.govt.nz"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taumataarowai.govt.nz/drinking-water-suppliers-and-operators/for-network-operators/network-environmental-performance-reportin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easures@taumataarowai.gov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9270FD70C96F4D8ACF185916C3C628" ma:contentTypeVersion="20" ma:contentTypeDescription="Create a new document." ma:contentTypeScope="" ma:versionID="9095ad4a803676181c68b4e7fc67b6d0">
  <xsd:schema xmlns:xsd="http://www.w3.org/2001/XMLSchema" xmlns:xs="http://www.w3.org/2001/XMLSchema" xmlns:p="http://schemas.microsoft.com/office/2006/metadata/properties" xmlns:ns2="fe5d3422-d9dd-445a-a09e-4ef6652ad33b" xmlns:ns3="7d07e6d4-f574-4fd6-b354-3da84f18f7b7" targetNamespace="http://schemas.microsoft.com/office/2006/metadata/properties" ma:root="true" ma:fieldsID="0181a750985389cfe3de6a5e65d779c5" ns2:_="" ns3:_="">
    <xsd:import namespace="fe5d3422-d9dd-445a-a09e-4ef6652ad33b"/>
    <xsd:import namespace="7d07e6d4-f574-4fd6-b354-3da84f18f7b7"/>
    <xsd:element name="properties">
      <xsd:complexType>
        <xsd:sequence>
          <xsd:element name="documentManagement">
            <xsd:complexType>
              <xsd:all>
                <xsd:element ref="ns2:i0f84bba906045b4af568ee102a52dcb" minOccurs="0"/>
                <xsd:element ref="ns2:TaxCatchAll"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5d3422-d9dd-445a-a09e-4ef6652ad33b"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Classification" ma:indexed="true" ma:default="6;#BCS|fe27fdf8-0f5f-4818-8814-5d57df057769" ma:fieldId="{20f84bba-9060-45b4-af56-8ee102a52dcb}" ma:sspId="bd04e065-e87d-43b4-b1aa-988c790d3800" ma:termSetId="8cd2d7f0-9d76-455f-ae25-96860f5827c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6186744-e097-4daa-acba-9ba2c62f42a2}" ma:internalName="TaxCatchAll" ma:showField="CatchAllData" ma:web="fe5d3422-d9dd-445a-a09e-4ef6652ad33b">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07e6d4-f574-4fd6-b354-3da84f18f7b7"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d04e065-e87d-43b4-b1aa-988c790d380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0f84bba906045b4af568ee102a52dcb xmlns="fe5d3422-d9dd-445a-a09e-4ef6652ad33b">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fe27fdf8-0f5f-4818-8814-5d57df057769</TermId>
        </TermInfo>
      </Terms>
    </i0f84bba906045b4af568ee102a52dcb>
    <lcf76f155ced4ddcb4097134ff3c332f xmlns="7d07e6d4-f574-4fd6-b354-3da84f18f7b7">
      <Terms xmlns="http://schemas.microsoft.com/office/infopath/2007/PartnerControls"/>
    </lcf76f155ced4ddcb4097134ff3c332f>
    <TaxCatchAll xmlns="fe5d3422-d9dd-445a-a09e-4ef6652ad33b">
      <Value>6</Value>
    </TaxCatchAll>
    <_dlc_DocId xmlns="fe5d3422-d9dd-445a-a09e-4ef6652ad33b">ARAWAI-656087622-63022</_dlc_DocId>
    <_dlc_DocIdUrl xmlns="fe5d3422-d9dd-445a-a09e-4ef6652ad33b">
      <Url>https://taumataarowai.sharepoint.com/sites/DMS_DataResearchAndInsights/_layouts/15/DocIdRedir.aspx?ID=ARAWAI-656087622-63022</Url>
      <Description>ARAWAI-656087622-63022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7611D6-0B14-4530-97E4-B9F0611DFF60}">
  <ds:schemaRefs>
    <ds:schemaRef ds:uri="http://schemas.openxmlformats.org/officeDocument/2006/bibliography"/>
  </ds:schemaRefs>
</ds:datastoreItem>
</file>

<file path=customXml/itemProps2.xml><?xml version="1.0" encoding="utf-8"?>
<ds:datastoreItem xmlns:ds="http://schemas.openxmlformats.org/officeDocument/2006/customXml" ds:itemID="{F8E56E46-0172-4BD9-8BF5-4620AD4B368F}">
  <ds:schemaRefs>
    <ds:schemaRef ds:uri="http://schemas.microsoft.com/sharepoint/v3/contenttype/forms"/>
  </ds:schemaRefs>
</ds:datastoreItem>
</file>

<file path=customXml/itemProps3.xml><?xml version="1.0" encoding="utf-8"?>
<ds:datastoreItem xmlns:ds="http://schemas.openxmlformats.org/officeDocument/2006/customXml" ds:itemID="{C81B5D01-C6A8-42E9-A2E2-0EA759F5C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5d3422-d9dd-445a-a09e-4ef6652ad33b"/>
    <ds:schemaRef ds:uri="7d07e6d4-f574-4fd6-b354-3da84f18f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2A17FE-6555-4BF0-B46A-4B661762E450}">
  <ds:schemaRefs>
    <ds:schemaRef ds:uri="http://schemas.microsoft.com/office/2006/metadata/properties"/>
    <ds:schemaRef ds:uri="http://schemas.microsoft.com/office/infopath/2007/PartnerControls"/>
    <ds:schemaRef ds:uri="fe5d3422-d9dd-445a-a09e-4ef6652ad33b"/>
    <ds:schemaRef ds:uri="7d07e6d4-f574-4fd6-b354-3da84f18f7b7"/>
  </ds:schemaRefs>
</ds:datastoreItem>
</file>

<file path=customXml/itemProps5.xml><?xml version="1.0" encoding="utf-8"?>
<ds:datastoreItem xmlns:ds="http://schemas.openxmlformats.org/officeDocument/2006/customXml" ds:itemID="{BFE53BF7-4197-496D-B655-7952F3576F54}">
  <ds:schemaRefs>
    <ds:schemaRef ds:uri="http://schemas.microsoft.com/sharepoint/events"/>
  </ds:schemaRefs>
</ds:datastoreItem>
</file>

<file path=docMetadata/LabelInfo.xml><?xml version="1.0" encoding="utf-8"?>
<clbl:labelList xmlns:clbl="http://schemas.microsoft.com/office/2020/mipLabelMetadata">
  <clbl:label id="{35504caa-b431-4354-826f-a0777a9bdb8d}" enabled="1" method="Standard" siteId="{75c87bf0-6130-4555-b9fa-e4cf3539f05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2584</Words>
  <Characters>14605</Characters>
  <Application>Microsoft Office Word</Application>
  <DocSecurity>0</DocSecurity>
  <Lines>442</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Mollie Carruthers</cp:lastModifiedBy>
  <cp:revision>2</cp:revision>
  <dcterms:created xsi:type="dcterms:W3CDTF">2026-07-30T21:14:00Z</dcterms:created>
  <dcterms:modified xsi:type="dcterms:W3CDTF">2026-07-30T21:14:00Z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0x010100A19270FD70C96F4D8ACF185916C3C628</vt:lpwstr>
  </property>
  <property fmtid="{D5CDD505-2E9C-101B-9397-08002B2CF9AE}" pid="3" name="RevIMBCS">
    <vt:lpwstr>6;#BCS|fe27fdf8-0f5f-4818-8814-5d57df057769</vt:lpwstr>
  </property>
  <property fmtid="{D5CDD505-2E9C-101B-9397-08002B2CF9AE}" pid="4" name="_dlc_DocIdItemGuid">
    <vt:lpwstr>d4ae28fd-1853-4a6c-9de8-fbe0b0196288</vt:lpwstr>
  </property>
  <property fmtid="{D5CDD505-2E9C-101B-9397-08002B2CF9AE}" pid="5" name="MediaServiceImageTags">
    <vt:lpwstr/>
  </property>
  <property fmtid="{D5CDD505-2E9C-101B-9397-08002B2CF9AE}" pid="6" name="ClassificationContentMarkingHeaderShapeIds">
    <vt:lpwstr>28965bad,25a9c6b0,2a50b824</vt:lpwstr>
  </property>
  <property fmtid="{D5CDD505-2E9C-101B-9397-08002B2CF9AE}" pid="7" name="ClassificationContentMarkingHeaderFontProps">
    <vt:lpwstr>#000000,10,Aptos</vt:lpwstr>
  </property>
  <property fmtid="{D5CDD505-2E9C-101B-9397-08002B2CF9AE}" pid="8" name="ClassificationContentMarkingHeaderText">
    <vt:lpwstr>In-Confidence</vt:lpwstr>
  </property>
</Properties>
</file>